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29F50D" w14:textId="77777777" w:rsidR="00AD5E86" w:rsidRDefault="00AD5E86" w:rsidP="00971D00">
      <w:pPr>
        <w:rPr>
          <w:rFonts w:ascii="Arial" w:hAnsi="Arial" w:cs="Arial"/>
        </w:rPr>
      </w:pPr>
    </w:p>
    <w:p w14:paraId="5BAAD43B" w14:textId="77777777" w:rsidR="006053C7" w:rsidRDefault="006053C7" w:rsidP="00971D00">
      <w:pPr>
        <w:rPr>
          <w:rFonts w:ascii="Arial" w:hAnsi="Arial" w:cs="Arial"/>
        </w:rPr>
      </w:pPr>
    </w:p>
    <w:p w14:paraId="439CB379" w14:textId="77777777" w:rsidR="006053C7" w:rsidRDefault="006053C7" w:rsidP="00971D00">
      <w:pPr>
        <w:rPr>
          <w:rFonts w:ascii="Arial" w:hAnsi="Arial" w:cs="Arial"/>
        </w:rPr>
      </w:pPr>
    </w:p>
    <w:p w14:paraId="6D9E1334" w14:textId="77777777" w:rsidR="006053C7" w:rsidRDefault="006053C7" w:rsidP="00971D00">
      <w:pPr>
        <w:rPr>
          <w:rFonts w:ascii="Arial" w:hAnsi="Arial" w:cs="Arial"/>
        </w:rPr>
      </w:pPr>
    </w:p>
    <w:p w14:paraId="6453A175" w14:textId="77777777" w:rsidR="006053C7" w:rsidRDefault="006053C7" w:rsidP="00971D00">
      <w:pPr>
        <w:rPr>
          <w:rFonts w:ascii="Arial" w:hAnsi="Arial" w:cs="Arial"/>
        </w:rPr>
      </w:pPr>
    </w:p>
    <w:p w14:paraId="7765F12C" w14:textId="77777777" w:rsidR="006053C7" w:rsidRDefault="006053C7" w:rsidP="00971D00">
      <w:pPr>
        <w:rPr>
          <w:rFonts w:ascii="Arial" w:hAnsi="Arial" w:cs="Arial"/>
        </w:rPr>
      </w:pPr>
    </w:p>
    <w:p w14:paraId="1CE225DD" w14:textId="77777777" w:rsidR="006053C7" w:rsidRDefault="006053C7" w:rsidP="00971D00">
      <w:pPr>
        <w:rPr>
          <w:rFonts w:ascii="Arial" w:hAnsi="Arial" w:cs="Arial"/>
        </w:rPr>
      </w:pPr>
    </w:p>
    <w:p w14:paraId="2AD352F2" w14:textId="77777777" w:rsidR="006053C7" w:rsidRDefault="006053C7" w:rsidP="00971D00">
      <w:pPr>
        <w:rPr>
          <w:rFonts w:ascii="Arial" w:hAnsi="Arial" w:cs="Arial"/>
        </w:rPr>
      </w:pPr>
    </w:p>
    <w:p w14:paraId="0821E895" w14:textId="77777777" w:rsidR="006053C7" w:rsidRDefault="006053C7" w:rsidP="00971D00">
      <w:pPr>
        <w:rPr>
          <w:rFonts w:ascii="Arial" w:hAnsi="Arial" w:cs="Arial"/>
        </w:rPr>
      </w:pPr>
    </w:p>
    <w:p w14:paraId="17E4475E" w14:textId="77777777" w:rsidR="006053C7" w:rsidRPr="00505C2F" w:rsidRDefault="006053C7" w:rsidP="006053C7">
      <w:pPr>
        <w:rPr>
          <w:b/>
          <w:bCs/>
          <w:sz w:val="70"/>
          <w:szCs w:val="72"/>
          <w:lang w:val="de-DE"/>
        </w:rPr>
      </w:pPr>
      <w:r>
        <w:rPr>
          <w:rFonts w:ascii="Arial" w:hAnsi="Arial" w:cs="Arial"/>
          <w:b/>
          <w:sz w:val="40"/>
          <w:szCs w:val="44"/>
          <w:lang w:val="de-DE"/>
        </w:rPr>
        <w:t>Proteomis-Profil</w:t>
      </w:r>
    </w:p>
    <w:p w14:paraId="2B928D35" w14:textId="77777777" w:rsidR="006053C7" w:rsidRPr="00505C2F" w:rsidRDefault="006053C7" w:rsidP="006053C7">
      <w:pPr>
        <w:rPr>
          <w:b/>
          <w:bCs/>
          <w:color w:val="808080"/>
          <w:sz w:val="28"/>
          <w:szCs w:val="32"/>
          <w:lang w:val="de-DE"/>
        </w:rPr>
      </w:pPr>
      <w:r w:rsidRPr="00505C2F">
        <w:rPr>
          <w:b/>
          <w:bCs/>
          <w:color w:val="4F81BD"/>
          <w:sz w:val="40"/>
          <w:szCs w:val="40"/>
          <w:lang w:val="de-DE"/>
        </w:rPr>
        <w:t>Technische und praktische Hinweise</w:t>
      </w:r>
    </w:p>
    <w:p w14:paraId="303FFC9A" w14:textId="77777777" w:rsidR="006053C7" w:rsidRPr="006053C7" w:rsidRDefault="00212FF7" w:rsidP="00971D00">
      <w:pPr>
        <w:rPr>
          <w:rFonts w:ascii="Arial" w:hAnsi="Arial" w:cs="Arial"/>
          <w:lang w:val="de-DE"/>
        </w:rPr>
      </w:pPr>
      <w:r>
        <w:rPr>
          <w:rFonts w:ascii="Arial" w:hAnsi="Arial" w:cs="Arial"/>
          <w:noProof/>
          <w:lang w:val="de-DE" w:eastAsia="de-DE" w:bidi="ar-SA"/>
        </w:rPr>
        <mc:AlternateContent>
          <mc:Choice Requires="wps">
            <w:drawing>
              <wp:anchor distT="0" distB="0" distL="114300" distR="114300" simplePos="0" relativeHeight="251656704" behindDoc="0" locked="0" layoutInCell="1" allowOverlap="1" wp14:anchorId="7E42373F" wp14:editId="6A1B1FB8">
                <wp:simplePos x="0" y="0"/>
                <wp:positionH relativeFrom="column">
                  <wp:posOffset>23151</wp:posOffset>
                </wp:positionH>
                <wp:positionV relativeFrom="paragraph">
                  <wp:posOffset>249656</wp:posOffset>
                </wp:positionV>
                <wp:extent cx="5383850" cy="1709159"/>
                <wp:effectExtent l="0" t="0" r="26670" b="24765"/>
                <wp:wrapNone/>
                <wp:docPr id="24" name="Textfeld 24"/>
                <wp:cNvGraphicFramePr/>
                <a:graphic xmlns:a="http://schemas.openxmlformats.org/drawingml/2006/main">
                  <a:graphicData uri="http://schemas.microsoft.com/office/word/2010/wordprocessingShape">
                    <wps:wsp>
                      <wps:cNvSpPr txBox="1"/>
                      <wps:spPr>
                        <a:xfrm>
                          <a:off x="0" y="0"/>
                          <a:ext cx="5383850" cy="17091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718234" w14:textId="77777777" w:rsidR="00274257" w:rsidRDefault="00274257">
                            <w:r>
                              <w:rPr>
                                <w:noProof/>
                                <w:lang w:val="de-DE" w:eastAsia="de-DE" w:bidi="ar-SA"/>
                              </w:rPr>
                              <w:drawing>
                                <wp:inline distT="0" distB="0" distL="0" distR="0" wp14:anchorId="1DFF54D0" wp14:editId="676581D5">
                                  <wp:extent cx="4572000" cy="1397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omis360.jpg"/>
                                          <pic:cNvPicPr/>
                                        </pic:nvPicPr>
                                        <pic:blipFill>
                                          <a:blip r:embed="rId8">
                                            <a:extLst>
                                              <a:ext uri="{28A0092B-C50C-407E-A947-70E740481C1C}">
                                                <a14:useLocalDpi xmlns:a14="http://schemas.microsoft.com/office/drawing/2010/main" val="0"/>
                                              </a:ext>
                                            </a:extLst>
                                          </a:blip>
                                          <a:stretch>
                                            <a:fillRect/>
                                          </a:stretch>
                                        </pic:blipFill>
                                        <pic:spPr>
                                          <a:xfrm>
                                            <a:off x="0" y="0"/>
                                            <a:ext cx="4572000" cy="1397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42373F" id="_x0000_t202" coordsize="21600,21600" o:spt="202" path="m,l,21600r21600,l21600,xe">
                <v:stroke joinstyle="miter"/>
                <v:path gradientshapeok="t" o:connecttype="rect"/>
              </v:shapetype>
              <v:shape id="Textfeld 24" o:spid="_x0000_s1026" type="#_x0000_t202" style="position:absolute;margin-left:1.8pt;margin-top:19.65pt;width:423.95pt;height:134.6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" fillcolor="white [3201]" strokeweight=".5pt">
                <v:textbox>
                  <w:txbxContent>
                    <w:p w14:paraId="44718234" w14:textId="77777777" w:rsidR="00274257" w:rsidRDefault="00274257">
                      <w:r>
                        <w:rPr>
                          <w:noProof/>
                          <w:lang w:val="de-DE" w:eastAsia="de-DE" w:bidi="ar-SA"/>
                        </w:rPr>
                        <w:drawing>
                          <wp:inline distT="0" distB="0" distL="0" distR="0" wp14:anchorId="1DFF54D0" wp14:editId="676581D5">
                            <wp:extent cx="4572000" cy="1397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omis360.jpg"/>
                                    <pic:cNvPicPr/>
                                  </pic:nvPicPr>
                                  <pic:blipFill>
                                    <a:blip r:embed="rId8">
                                      <a:extLst>
                                        <a:ext uri="{28A0092B-C50C-407E-A947-70E740481C1C}">
                                          <a14:useLocalDpi xmlns:a14="http://schemas.microsoft.com/office/drawing/2010/main" val="0"/>
                                        </a:ext>
                                      </a:extLst>
                                    </a:blip>
                                    <a:stretch>
                                      <a:fillRect/>
                                    </a:stretch>
                                  </pic:blipFill>
                                  <pic:spPr>
                                    <a:xfrm>
                                      <a:off x="0" y="0"/>
                                      <a:ext cx="4572000" cy="1397000"/>
                                    </a:xfrm>
                                    <a:prstGeom prst="rect">
                                      <a:avLst/>
                                    </a:prstGeom>
                                  </pic:spPr>
                                </pic:pic>
                              </a:graphicData>
                            </a:graphic>
                          </wp:inline>
                        </w:drawing>
                      </w:r>
                    </w:p>
                  </w:txbxContent>
                </v:textbox>
              </v:shape>
            </w:pict>
          </mc:Fallback>
        </mc:AlternateContent>
      </w:r>
    </w:p>
    <w:p w14:paraId="21CA6B53" w14:textId="77777777" w:rsidR="006053C7" w:rsidRPr="006053C7" w:rsidRDefault="006053C7" w:rsidP="00971D00">
      <w:pPr>
        <w:rPr>
          <w:rFonts w:ascii="Arial" w:hAnsi="Arial" w:cs="Arial"/>
          <w:lang w:val="de-DE"/>
        </w:rPr>
      </w:pPr>
    </w:p>
    <w:p w14:paraId="6D841EA6" w14:textId="77777777" w:rsidR="006053C7" w:rsidRPr="006053C7" w:rsidRDefault="006053C7" w:rsidP="00971D00">
      <w:pPr>
        <w:rPr>
          <w:rFonts w:ascii="Arial" w:hAnsi="Arial" w:cs="Arial"/>
          <w:lang w:val="de-DE"/>
        </w:rPr>
      </w:pPr>
    </w:p>
    <w:p w14:paraId="0098BBCC" w14:textId="77777777" w:rsidR="006053C7" w:rsidRPr="006053C7" w:rsidRDefault="006053C7" w:rsidP="00971D00">
      <w:pPr>
        <w:rPr>
          <w:rFonts w:ascii="Arial" w:hAnsi="Arial" w:cs="Arial"/>
          <w:lang w:val="de-DE"/>
        </w:rPr>
      </w:pPr>
    </w:p>
    <w:p w14:paraId="7E692D63" w14:textId="77777777" w:rsidR="006053C7" w:rsidRPr="006053C7" w:rsidRDefault="006053C7" w:rsidP="00971D00">
      <w:pPr>
        <w:rPr>
          <w:rFonts w:ascii="Arial" w:hAnsi="Arial" w:cs="Arial"/>
          <w:lang w:val="de-DE"/>
        </w:rPr>
      </w:pPr>
    </w:p>
    <w:p w14:paraId="23FF3C95" w14:textId="77777777" w:rsidR="006053C7" w:rsidRPr="006053C7" w:rsidRDefault="006053C7" w:rsidP="00971D00">
      <w:pPr>
        <w:rPr>
          <w:rFonts w:ascii="Arial" w:hAnsi="Arial" w:cs="Arial"/>
          <w:lang w:val="de-DE"/>
        </w:rPr>
      </w:pPr>
    </w:p>
    <w:p w14:paraId="11C3EAB0" w14:textId="77777777" w:rsidR="006053C7" w:rsidRPr="006053C7" w:rsidRDefault="006053C7" w:rsidP="00971D00">
      <w:pPr>
        <w:rPr>
          <w:rFonts w:ascii="Arial" w:hAnsi="Arial" w:cs="Arial"/>
          <w:lang w:val="de-DE"/>
        </w:rPr>
      </w:pPr>
    </w:p>
    <w:p w14:paraId="240F0B26" w14:textId="77777777" w:rsidR="006053C7" w:rsidRPr="006053C7" w:rsidRDefault="006053C7" w:rsidP="00971D00">
      <w:pPr>
        <w:rPr>
          <w:rFonts w:ascii="Arial" w:hAnsi="Arial" w:cs="Arial"/>
          <w:lang w:val="de-DE"/>
        </w:rPr>
      </w:pPr>
    </w:p>
    <w:p w14:paraId="702B86E5" w14:textId="77777777" w:rsidR="006053C7" w:rsidRPr="00A0549D" w:rsidRDefault="006053C7" w:rsidP="006053C7">
      <w:pPr>
        <w:rPr>
          <w:rFonts w:ascii="Arial" w:hAnsi="Arial" w:cs="Arial"/>
          <w:b/>
          <w:sz w:val="44"/>
          <w:szCs w:val="52"/>
          <w:lang w:val="de-DE"/>
        </w:rPr>
      </w:pPr>
      <w:r w:rsidRPr="00A0549D">
        <w:rPr>
          <w:rFonts w:ascii="Arial" w:hAnsi="Arial" w:cs="Arial"/>
          <w:b/>
          <w:sz w:val="44"/>
          <w:szCs w:val="52"/>
          <w:lang w:val="de-DE"/>
        </w:rPr>
        <w:t>C.E.I.A. Deutschland</w:t>
      </w:r>
    </w:p>
    <w:p w14:paraId="50E2F414" w14:textId="77777777" w:rsidR="006053C7" w:rsidRPr="00A0549D" w:rsidRDefault="006053C7" w:rsidP="006053C7">
      <w:pPr>
        <w:rPr>
          <w:rFonts w:ascii="Arial" w:hAnsi="Arial" w:cs="Arial"/>
          <w:lang w:val="de-DE"/>
        </w:rPr>
      </w:pPr>
      <w:r>
        <w:rPr>
          <w:rFonts w:ascii="Arial" w:hAnsi="Arial" w:cs="Arial"/>
          <w:lang w:val="de-DE"/>
        </w:rPr>
        <w:t>Hauptstr. 75a</w:t>
      </w:r>
      <w:r w:rsidRPr="00A0549D">
        <w:rPr>
          <w:rFonts w:ascii="Arial" w:hAnsi="Arial" w:cs="Arial"/>
          <w:lang w:val="de-DE"/>
        </w:rPr>
        <w:br/>
        <w:t>55481 Kirchberg</w:t>
      </w:r>
    </w:p>
    <w:p w14:paraId="2DBA8AE5" w14:textId="77777777" w:rsidR="006053C7" w:rsidRPr="00BD6C63" w:rsidRDefault="006053C7" w:rsidP="006053C7">
      <w:pPr>
        <w:rPr>
          <w:szCs w:val="96"/>
        </w:rPr>
      </w:pPr>
      <w:r>
        <w:rPr>
          <w:rFonts w:ascii="Arial" w:hAnsi="Arial" w:cs="Arial"/>
        </w:rPr>
        <w:sym w:font="Wingdings" w:char="F028"/>
      </w:r>
      <w:r>
        <w:rPr>
          <w:rFonts w:ascii="Arial" w:hAnsi="Arial" w:cs="Arial"/>
        </w:rPr>
        <w:t xml:space="preserve"> : </w:t>
      </w:r>
      <w:r w:rsidRPr="002D64B7">
        <w:rPr>
          <w:rFonts w:ascii="Arial" w:hAnsi="Arial" w:cs="Arial"/>
        </w:rPr>
        <w:t>06763</w:t>
      </w:r>
      <w:r>
        <w:rPr>
          <w:rFonts w:ascii="Arial" w:hAnsi="Arial" w:cs="Arial"/>
        </w:rPr>
        <w:t xml:space="preserve"> </w:t>
      </w:r>
      <w:r w:rsidRPr="002D64B7">
        <w:rPr>
          <w:rFonts w:ascii="Arial" w:hAnsi="Arial" w:cs="Arial"/>
        </w:rPr>
        <w:t>/</w:t>
      </w:r>
      <w:r>
        <w:rPr>
          <w:rFonts w:ascii="Arial" w:hAnsi="Arial" w:cs="Arial"/>
        </w:rPr>
        <w:t xml:space="preserve"> 3032919</w:t>
      </w:r>
      <w:r>
        <w:rPr>
          <w:rFonts w:ascii="Arial" w:hAnsi="Arial" w:cs="Arial"/>
        </w:rPr>
        <w:br/>
      </w:r>
      <w:r>
        <w:rPr>
          <w:rFonts w:ascii="Arial" w:hAnsi="Arial" w:cs="Arial"/>
        </w:rPr>
        <w:sym w:font="Wingdings 2" w:char="F037"/>
      </w:r>
      <w:r>
        <w:rPr>
          <w:rFonts w:ascii="Arial" w:hAnsi="Arial" w:cs="Arial"/>
        </w:rPr>
        <w:t xml:space="preserve">  : </w:t>
      </w:r>
      <w:r w:rsidRPr="002D64B7">
        <w:rPr>
          <w:rFonts w:ascii="Arial" w:hAnsi="Arial" w:cs="Arial"/>
        </w:rPr>
        <w:t>06763</w:t>
      </w:r>
      <w:r>
        <w:rPr>
          <w:rFonts w:ascii="Arial" w:hAnsi="Arial" w:cs="Arial"/>
        </w:rPr>
        <w:t xml:space="preserve"> </w:t>
      </w:r>
      <w:r w:rsidRPr="002D64B7">
        <w:rPr>
          <w:rFonts w:ascii="Arial" w:hAnsi="Arial" w:cs="Arial"/>
        </w:rPr>
        <w:t>/</w:t>
      </w:r>
      <w:r>
        <w:rPr>
          <w:rFonts w:ascii="Arial" w:hAnsi="Arial" w:cs="Arial"/>
        </w:rPr>
        <w:t xml:space="preserve"> 3032921</w:t>
      </w:r>
    </w:p>
    <w:p w14:paraId="686F2EAF" w14:textId="77777777" w:rsidR="006053C7" w:rsidRPr="006053C7" w:rsidRDefault="006053C7" w:rsidP="00971D00">
      <w:pPr>
        <w:rPr>
          <w:rFonts w:ascii="Arial" w:hAnsi="Arial" w:cs="Arial"/>
          <w:lang w:val="de-DE"/>
        </w:rPr>
      </w:pPr>
    </w:p>
    <w:p w14:paraId="0C5ED1F5" w14:textId="77777777" w:rsidR="006053C7" w:rsidRPr="006053C7" w:rsidRDefault="006053C7" w:rsidP="00971D00">
      <w:pPr>
        <w:rPr>
          <w:rFonts w:ascii="Arial" w:hAnsi="Arial" w:cs="Arial"/>
          <w:lang w:val="de-DE"/>
        </w:rPr>
      </w:pPr>
    </w:p>
    <w:p w14:paraId="2CA96A70" w14:textId="77777777" w:rsidR="006053C7" w:rsidRPr="006053C7" w:rsidRDefault="006053C7" w:rsidP="00971D00">
      <w:pPr>
        <w:rPr>
          <w:rFonts w:ascii="Arial" w:hAnsi="Arial" w:cs="Arial"/>
          <w:lang w:val="de-DE"/>
        </w:rPr>
      </w:pPr>
    </w:p>
    <w:p w14:paraId="7A651AA2" w14:textId="77777777" w:rsidR="006053C7" w:rsidRPr="006053C7" w:rsidRDefault="006053C7" w:rsidP="00971D00">
      <w:pPr>
        <w:rPr>
          <w:rFonts w:ascii="Arial" w:hAnsi="Arial" w:cs="Arial"/>
          <w:lang w:val="de-DE"/>
        </w:rPr>
      </w:pPr>
    </w:p>
    <w:p w14:paraId="13BBB1CA" w14:textId="77777777" w:rsidR="006053C7" w:rsidRDefault="006053C7" w:rsidP="00971D00">
      <w:pPr>
        <w:rPr>
          <w:rFonts w:ascii="Arial" w:hAnsi="Arial" w:cs="Arial"/>
          <w:lang w:val="de-DE"/>
        </w:rPr>
      </w:pPr>
    </w:p>
    <w:p w14:paraId="33F6F89A" w14:textId="77777777" w:rsidR="00971D00" w:rsidRPr="00373D29" w:rsidRDefault="00971D00" w:rsidP="00971D00">
      <w:pPr>
        <w:rPr>
          <w:rFonts w:ascii="Arial" w:hAnsi="Arial" w:cs="Arial"/>
          <w:lang w:val="de-DE"/>
        </w:rPr>
      </w:pPr>
      <w:r w:rsidRPr="00373D29">
        <w:rPr>
          <w:rFonts w:ascii="Arial" w:hAnsi="Arial" w:cs="Arial"/>
          <w:u w:val="single"/>
          <w:lang w:val="de-DE"/>
        </w:rPr>
        <w:lastRenderedPageBreak/>
        <w:t>Inhaltsverzeichnis:</w:t>
      </w:r>
    </w:p>
    <w:p w14:paraId="733E6B4A" w14:textId="0B0B2446" w:rsidR="00971D00" w:rsidRPr="00373D29" w:rsidRDefault="00004BC6" w:rsidP="00854E71">
      <w:pPr>
        <w:tabs>
          <w:tab w:val="left" w:pos="9072"/>
        </w:tabs>
        <w:ind w:left="8505" w:hanging="8079"/>
        <w:jc w:val="center"/>
        <w:rPr>
          <w:rFonts w:ascii="Arial" w:hAnsi="Arial" w:cs="Arial"/>
          <w:lang w:val="de-DE"/>
        </w:rPr>
      </w:pPr>
      <w:r>
        <w:rPr>
          <w:rFonts w:ascii="Arial" w:hAnsi="Arial" w:cs="Arial"/>
          <w:lang w:val="de-DE"/>
        </w:rPr>
        <w:tab/>
      </w:r>
      <w:r w:rsidR="00854E71">
        <w:rPr>
          <w:rFonts w:ascii="Arial" w:hAnsi="Arial" w:cs="Arial"/>
          <w:lang w:val="de-DE"/>
        </w:rPr>
        <w:t xml:space="preserve">      </w:t>
      </w:r>
      <w:r w:rsidR="00971D00" w:rsidRPr="00373D29">
        <w:rPr>
          <w:rFonts w:ascii="Arial" w:hAnsi="Arial" w:cs="Arial"/>
          <w:lang w:val="de-DE"/>
        </w:rPr>
        <w:t>Seite</w:t>
      </w:r>
    </w:p>
    <w:p w14:paraId="3CA6E2E7" w14:textId="77777777" w:rsidR="00971D00" w:rsidRPr="00373D29" w:rsidRDefault="006811DC" w:rsidP="00004BC6">
      <w:pPr>
        <w:numPr>
          <w:ilvl w:val="0"/>
          <w:numId w:val="22"/>
        </w:numPr>
        <w:tabs>
          <w:tab w:val="left" w:pos="9072"/>
          <w:tab w:val="right" w:pos="9356"/>
        </w:tabs>
        <w:spacing w:before="120"/>
        <w:rPr>
          <w:rFonts w:ascii="Arial" w:hAnsi="Arial" w:cs="Arial"/>
          <w:lang w:val="de-DE"/>
        </w:rPr>
      </w:pPr>
      <w:r w:rsidRPr="00373D29">
        <w:rPr>
          <w:rFonts w:ascii="Arial" w:hAnsi="Arial" w:cs="Arial"/>
          <w:lang w:val="de-DE"/>
        </w:rPr>
        <w:t>Technische</w:t>
      </w:r>
      <w:r w:rsidR="00971D00" w:rsidRPr="00373D29">
        <w:rPr>
          <w:rFonts w:ascii="Arial" w:hAnsi="Arial" w:cs="Arial"/>
          <w:lang w:val="de-DE"/>
        </w:rPr>
        <w:t xml:space="preserve"> Hinweise</w:t>
      </w:r>
      <w:r w:rsidR="00EC2913" w:rsidRPr="00373D29">
        <w:rPr>
          <w:rFonts w:ascii="Arial" w:hAnsi="Arial" w:cs="Arial"/>
          <w:lang w:val="de-DE"/>
        </w:rPr>
        <w:t xml:space="preserve"> zum </w:t>
      </w:r>
      <w:r w:rsidR="00955DEE">
        <w:rPr>
          <w:rFonts w:ascii="Arial" w:hAnsi="Arial" w:cs="Arial"/>
          <w:lang w:val="de-DE"/>
        </w:rPr>
        <w:t>Proteomis-Profil</w:t>
      </w:r>
      <w:r w:rsidRPr="00373D29">
        <w:rPr>
          <w:rFonts w:ascii="Arial" w:hAnsi="Arial" w:cs="Arial"/>
          <w:lang w:val="de-DE"/>
        </w:rPr>
        <w:t xml:space="preserve"> mit Preisliste</w:t>
      </w:r>
      <w:r w:rsidR="00971D00" w:rsidRPr="00373D29">
        <w:rPr>
          <w:rFonts w:ascii="Arial" w:hAnsi="Arial" w:cs="Arial"/>
          <w:lang w:val="de-DE"/>
        </w:rPr>
        <w:t xml:space="preserve"> </w:t>
      </w:r>
      <w:r w:rsidR="00971D00" w:rsidRPr="00373D29">
        <w:rPr>
          <w:rFonts w:ascii="Arial" w:hAnsi="Arial" w:cs="Arial"/>
          <w:lang w:val="de-DE"/>
        </w:rPr>
        <w:tab/>
      </w:r>
      <w:r w:rsidRPr="00373D29">
        <w:rPr>
          <w:rFonts w:ascii="Arial" w:hAnsi="Arial" w:cs="Arial"/>
          <w:lang w:val="de-DE"/>
        </w:rPr>
        <w:t>3</w:t>
      </w:r>
    </w:p>
    <w:p w14:paraId="53871B42" w14:textId="63B6F803" w:rsidR="00854E71" w:rsidRDefault="007855FB" w:rsidP="00004BC6">
      <w:pPr>
        <w:numPr>
          <w:ilvl w:val="0"/>
          <w:numId w:val="22"/>
        </w:numPr>
        <w:tabs>
          <w:tab w:val="left" w:pos="9072"/>
          <w:tab w:val="right" w:pos="9356"/>
        </w:tabs>
        <w:spacing w:before="120"/>
        <w:rPr>
          <w:rFonts w:ascii="Arial" w:hAnsi="Arial" w:cs="Arial"/>
          <w:lang w:val="de-DE"/>
        </w:rPr>
      </w:pPr>
      <w:r w:rsidRPr="00373D29">
        <w:rPr>
          <w:rFonts w:ascii="Arial" w:hAnsi="Arial" w:cs="Arial"/>
          <w:lang w:val="de-DE"/>
        </w:rPr>
        <w:t>Kopiervorlage</w:t>
      </w:r>
      <w:r w:rsidR="00854E71">
        <w:rPr>
          <w:rFonts w:ascii="Arial" w:hAnsi="Arial" w:cs="Arial"/>
          <w:lang w:val="de-DE"/>
        </w:rPr>
        <w:t xml:space="preserve"> Anforderungsbogen mit automatisierten Datenfeld</w:t>
      </w:r>
      <w:r w:rsidR="00854E71">
        <w:rPr>
          <w:rFonts w:ascii="Arial" w:hAnsi="Arial" w:cs="Arial"/>
          <w:lang w:val="de-DE"/>
        </w:rPr>
        <w:tab/>
        <w:t>4</w:t>
      </w:r>
    </w:p>
    <w:p w14:paraId="695B9CD8" w14:textId="50896A92" w:rsidR="006811DC" w:rsidRPr="00373D29" w:rsidRDefault="00854E71" w:rsidP="00004BC6">
      <w:pPr>
        <w:numPr>
          <w:ilvl w:val="0"/>
          <w:numId w:val="22"/>
        </w:numPr>
        <w:tabs>
          <w:tab w:val="left" w:pos="9072"/>
          <w:tab w:val="right" w:pos="9356"/>
        </w:tabs>
        <w:spacing w:before="120"/>
        <w:rPr>
          <w:rFonts w:ascii="Arial" w:hAnsi="Arial" w:cs="Arial"/>
          <w:lang w:val="de-DE"/>
        </w:rPr>
      </w:pPr>
      <w:r>
        <w:rPr>
          <w:rFonts w:ascii="Arial" w:hAnsi="Arial" w:cs="Arial"/>
          <w:lang w:val="de-DE"/>
        </w:rPr>
        <w:t>Kopiervorlage Anforderungsbogen</w:t>
      </w:r>
      <w:r w:rsidR="006811DC" w:rsidRPr="00373D29">
        <w:rPr>
          <w:rFonts w:ascii="Arial" w:hAnsi="Arial" w:cs="Arial"/>
          <w:lang w:val="de-DE"/>
        </w:rPr>
        <w:tab/>
      </w:r>
      <w:r>
        <w:rPr>
          <w:rFonts w:ascii="Arial" w:hAnsi="Arial" w:cs="Arial"/>
          <w:lang w:val="de-DE"/>
        </w:rPr>
        <w:t>5</w:t>
      </w:r>
    </w:p>
    <w:p w14:paraId="7A9CFE01" w14:textId="4A922D08" w:rsidR="00E2685F" w:rsidRDefault="007855FB" w:rsidP="00004BC6">
      <w:pPr>
        <w:numPr>
          <w:ilvl w:val="0"/>
          <w:numId w:val="22"/>
        </w:numPr>
        <w:tabs>
          <w:tab w:val="left" w:pos="9072"/>
          <w:tab w:val="right" w:pos="9356"/>
        </w:tabs>
        <w:spacing w:before="120"/>
        <w:ind w:right="-141"/>
        <w:rPr>
          <w:rFonts w:ascii="Arial" w:hAnsi="Arial" w:cs="Arial"/>
          <w:lang w:val="de-DE"/>
        </w:rPr>
      </w:pPr>
      <w:r w:rsidRPr="00373D29">
        <w:rPr>
          <w:rFonts w:ascii="Arial" w:hAnsi="Arial" w:cs="Arial"/>
          <w:lang w:val="de-DE"/>
        </w:rPr>
        <w:t xml:space="preserve">Kopiervorlagen </w:t>
      </w:r>
      <w:r w:rsidR="00EE7456" w:rsidRPr="00373D29">
        <w:rPr>
          <w:rFonts w:ascii="Arial" w:hAnsi="Arial" w:cs="Arial"/>
          <w:lang w:val="de-DE"/>
        </w:rPr>
        <w:t xml:space="preserve">Einverständniserklärung </w:t>
      </w:r>
      <w:r w:rsidR="00E2685F">
        <w:rPr>
          <w:rFonts w:ascii="Arial" w:hAnsi="Arial" w:cs="Arial"/>
          <w:lang w:val="de-DE"/>
        </w:rPr>
        <w:tab/>
      </w:r>
      <w:r w:rsidR="00854E71">
        <w:rPr>
          <w:rFonts w:ascii="Arial" w:hAnsi="Arial" w:cs="Arial"/>
          <w:lang w:val="de-DE"/>
        </w:rPr>
        <w:t>6</w:t>
      </w:r>
    </w:p>
    <w:p w14:paraId="73C97002" w14:textId="64D664FE" w:rsidR="00971D00" w:rsidRPr="00373D29" w:rsidRDefault="007855FB" w:rsidP="00004BC6">
      <w:pPr>
        <w:numPr>
          <w:ilvl w:val="0"/>
          <w:numId w:val="22"/>
        </w:numPr>
        <w:tabs>
          <w:tab w:val="left" w:pos="9072"/>
          <w:tab w:val="right" w:pos="9356"/>
        </w:tabs>
        <w:spacing w:before="120"/>
        <w:ind w:right="-425"/>
        <w:rPr>
          <w:rFonts w:ascii="Arial" w:hAnsi="Arial" w:cs="Arial"/>
          <w:lang w:val="de-DE"/>
        </w:rPr>
      </w:pPr>
      <w:r w:rsidRPr="00373D29">
        <w:rPr>
          <w:rFonts w:ascii="Arial" w:hAnsi="Arial" w:cs="Arial"/>
          <w:lang w:val="de-DE"/>
        </w:rPr>
        <w:t>Kopiervorlage Kontroll-Versandliste</w:t>
      </w:r>
      <w:r w:rsidR="00EE7456" w:rsidRPr="00373D29">
        <w:rPr>
          <w:rFonts w:ascii="Arial" w:hAnsi="Arial" w:cs="Arial"/>
          <w:lang w:val="de-DE"/>
        </w:rPr>
        <w:t xml:space="preserve"> </w:t>
      </w:r>
      <w:r w:rsidR="00EE7456" w:rsidRPr="00373D29">
        <w:rPr>
          <w:rFonts w:ascii="Arial" w:hAnsi="Arial" w:cs="Arial"/>
          <w:lang w:val="de-DE"/>
        </w:rPr>
        <w:tab/>
      </w:r>
      <w:r w:rsidR="00854E71">
        <w:rPr>
          <w:rFonts w:ascii="Arial" w:hAnsi="Arial" w:cs="Arial"/>
          <w:lang w:val="de-DE"/>
        </w:rPr>
        <w:t>7</w:t>
      </w:r>
    </w:p>
    <w:p w14:paraId="11DB027A" w14:textId="62A37C6F" w:rsidR="00971D00" w:rsidRPr="00373D29" w:rsidRDefault="007855FB" w:rsidP="00004BC6">
      <w:pPr>
        <w:numPr>
          <w:ilvl w:val="0"/>
          <w:numId w:val="22"/>
        </w:numPr>
        <w:tabs>
          <w:tab w:val="left" w:pos="9072"/>
          <w:tab w:val="right" w:pos="9356"/>
        </w:tabs>
        <w:spacing w:before="120"/>
        <w:rPr>
          <w:rFonts w:ascii="Arial" w:hAnsi="Arial" w:cs="Arial"/>
          <w:lang w:val="de-DE"/>
        </w:rPr>
      </w:pPr>
      <w:r w:rsidRPr="00373D29">
        <w:rPr>
          <w:rFonts w:ascii="Arial" w:hAnsi="Arial" w:cs="Arial"/>
          <w:lang w:val="de-DE"/>
        </w:rPr>
        <w:t>Kopiervorlage S.O.S.- Profilauswertung</w:t>
      </w:r>
      <w:r w:rsidR="00373D29" w:rsidRPr="00373D29">
        <w:rPr>
          <w:rFonts w:ascii="Arial" w:hAnsi="Arial" w:cs="Arial"/>
          <w:lang w:val="de-DE"/>
        </w:rPr>
        <w:t xml:space="preserve"> </w:t>
      </w:r>
      <w:r w:rsidR="00373D29" w:rsidRPr="00373D29">
        <w:rPr>
          <w:rFonts w:ascii="Arial" w:hAnsi="Arial" w:cs="Arial"/>
          <w:lang w:val="de-DE"/>
        </w:rPr>
        <w:tab/>
      </w:r>
      <w:r w:rsidR="00DB3F18">
        <w:rPr>
          <w:rFonts w:ascii="Arial" w:hAnsi="Arial" w:cs="Arial"/>
          <w:lang w:val="de-DE"/>
        </w:rPr>
        <w:t>8</w:t>
      </w:r>
    </w:p>
    <w:p w14:paraId="19FABEA4" w14:textId="7EF6DAF8" w:rsidR="00971D00" w:rsidRDefault="0006080D" w:rsidP="00004BC6">
      <w:pPr>
        <w:numPr>
          <w:ilvl w:val="0"/>
          <w:numId w:val="22"/>
        </w:numPr>
        <w:tabs>
          <w:tab w:val="left" w:pos="9072"/>
          <w:tab w:val="right" w:pos="9356"/>
        </w:tabs>
        <w:spacing w:before="120"/>
        <w:rPr>
          <w:rFonts w:ascii="Arial" w:hAnsi="Arial" w:cs="Arial"/>
          <w:lang w:val="de-DE"/>
        </w:rPr>
      </w:pPr>
      <w:r w:rsidRPr="00373D29">
        <w:rPr>
          <w:rFonts w:ascii="Arial" w:hAnsi="Arial" w:cs="Arial"/>
          <w:lang w:val="de-DE"/>
        </w:rPr>
        <w:t xml:space="preserve">Kurze Anleitung zum </w:t>
      </w:r>
      <w:r w:rsidR="00955DEE">
        <w:rPr>
          <w:rFonts w:ascii="Arial" w:hAnsi="Arial" w:cs="Arial"/>
          <w:lang w:val="de-DE"/>
        </w:rPr>
        <w:t>Proteomis-Profil</w:t>
      </w:r>
      <w:r w:rsidR="00EE7456" w:rsidRPr="00373D29">
        <w:rPr>
          <w:rFonts w:ascii="Arial" w:hAnsi="Arial" w:cs="Arial"/>
          <w:lang w:val="de-DE"/>
        </w:rPr>
        <w:tab/>
      </w:r>
      <w:r w:rsidR="00DB3F18">
        <w:rPr>
          <w:rFonts w:ascii="Arial" w:hAnsi="Arial" w:cs="Arial"/>
          <w:lang w:val="de-DE"/>
        </w:rPr>
        <w:t>9</w:t>
      </w:r>
      <w:r w:rsidR="00955DEE">
        <w:rPr>
          <w:rFonts w:ascii="Arial" w:hAnsi="Arial" w:cs="Arial"/>
          <w:lang w:val="de-DE"/>
        </w:rPr>
        <w:t>-1</w:t>
      </w:r>
      <w:r w:rsidR="00854E71">
        <w:rPr>
          <w:rFonts w:ascii="Arial" w:hAnsi="Arial" w:cs="Arial"/>
          <w:lang w:val="de-DE"/>
        </w:rPr>
        <w:t>6</w:t>
      </w:r>
    </w:p>
    <w:p w14:paraId="43705585" w14:textId="5672B28C" w:rsidR="005B24A2" w:rsidRDefault="005B24A2" w:rsidP="00004BC6">
      <w:pPr>
        <w:numPr>
          <w:ilvl w:val="0"/>
          <w:numId w:val="22"/>
        </w:numPr>
        <w:tabs>
          <w:tab w:val="left" w:pos="9072"/>
          <w:tab w:val="right" w:pos="9356"/>
        </w:tabs>
        <w:spacing w:before="120"/>
        <w:rPr>
          <w:rFonts w:ascii="Arial" w:hAnsi="Arial" w:cs="Arial"/>
          <w:lang w:val="de-DE"/>
        </w:rPr>
      </w:pPr>
      <w:r>
        <w:rPr>
          <w:rFonts w:ascii="Arial" w:hAnsi="Arial" w:cs="Arial"/>
          <w:lang w:val="de-DE"/>
        </w:rPr>
        <w:t>Typologien</w:t>
      </w:r>
      <w:r>
        <w:rPr>
          <w:rFonts w:ascii="Arial" w:hAnsi="Arial" w:cs="Arial"/>
          <w:lang w:val="de-DE"/>
        </w:rPr>
        <w:tab/>
        <w:t>9</w:t>
      </w:r>
      <w:r w:rsidR="00854E71">
        <w:rPr>
          <w:rFonts w:ascii="Arial" w:hAnsi="Arial" w:cs="Arial"/>
          <w:lang w:val="de-DE"/>
        </w:rPr>
        <w:t>-10</w:t>
      </w:r>
    </w:p>
    <w:p w14:paraId="478DB525" w14:textId="3D18AAEC" w:rsidR="005B24A2" w:rsidRDefault="005B24A2" w:rsidP="00004BC6">
      <w:pPr>
        <w:numPr>
          <w:ilvl w:val="0"/>
          <w:numId w:val="22"/>
        </w:numPr>
        <w:tabs>
          <w:tab w:val="left" w:pos="9072"/>
          <w:tab w:val="right" w:pos="9356"/>
        </w:tabs>
        <w:spacing w:before="120"/>
        <w:rPr>
          <w:rFonts w:ascii="Arial" w:hAnsi="Arial" w:cs="Arial"/>
          <w:lang w:val="de-DE"/>
        </w:rPr>
      </w:pPr>
      <w:r>
        <w:rPr>
          <w:rFonts w:ascii="Arial" w:hAnsi="Arial" w:cs="Arial"/>
          <w:lang w:val="de-DE"/>
        </w:rPr>
        <w:t>Gliederung Laborbefund</w:t>
      </w:r>
      <w:r w:rsidR="00854E71">
        <w:rPr>
          <w:rFonts w:ascii="Arial" w:hAnsi="Arial" w:cs="Arial"/>
          <w:lang w:val="de-DE"/>
        </w:rPr>
        <w:t xml:space="preserve"> (Index/Kurve)</w:t>
      </w:r>
      <w:r>
        <w:rPr>
          <w:rFonts w:ascii="Arial" w:hAnsi="Arial" w:cs="Arial"/>
          <w:lang w:val="de-DE"/>
        </w:rPr>
        <w:t xml:space="preserve"> </w:t>
      </w:r>
      <w:r>
        <w:rPr>
          <w:rFonts w:ascii="Arial" w:hAnsi="Arial" w:cs="Arial"/>
          <w:lang w:val="de-DE"/>
        </w:rPr>
        <w:tab/>
      </w:r>
      <w:r>
        <w:rPr>
          <w:rFonts w:ascii="Arial" w:hAnsi="Arial" w:cs="Arial"/>
          <w:lang w:val="de-DE"/>
        </w:rPr>
        <w:tab/>
        <w:t>1</w:t>
      </w:r>
      <w:r w:rsidR="00854E71">
        <w:rPr>
          <w:rFonts w:ascii="Arial" w:hAnsi="Arial" w:cs="Arial"/>
          <w:lang w:val="de-DE"/>
        </w:rPr>
        <w:t>1</w:t>
      </w:r>
      <w:r>
        <w:rPr>
          <w:rFonts w:ascii="Arial" w:hAnsi="Arial" w:cs="Arial"/>
          <w:lang w:val="de-DE"/>
        </w:rPr>
        <w:t>-12</w:t>
      </w:r>
    </w:p>
    <w:p w14:paraId="7661F2E7" w14:textId="365E4209" w:rsidR="00854E71" w:rsidRDefault="00854E71" w:rsidP="00004BC6">
      <w:pPr>
        <w:numPr>
          <w:ilvl w:val="0"/>
          <w:numId w:val="22"/>
        </w:numPr>
        <w:tabs>
          <w:tab w:val="left" w:pos="9072"/>
          <w:tab w:val="right" w:pos="9356"/>
        </w:tabs>
        <w:spacing w:before="120"/>
        <w:rPr>
          <w:rFonts w:ascii="Arial" w:hAnsi="Arial" w:cs="Arial"/>
          <w:lang w:val="de-DE"/>
        </w:rPr>
      </w:pPr>
      <w:r>
        <w:rPr>
          <w:rFonts w:ascii="Arial" w:hAnsi="Arial" w:cs="Arial"/>
          <w:lang w:val="de-DE"/>
        </w:rPr>
        <w:t>Numerische Messergebnisse</w:t>
      </w:r>
      <w:r>
        <w:rPr>
          <w:rFonts w:ascii="Arial" w:hAnsi="Arial" w:cs="Arial"/>
          <w:lang w:val="de-DE"/>
        </w:rPr>
        <w:tab/>
        <w:t>13</w:t>
      </w:r>
    </w:p>
    <w:p w14:paraId="226B2083" w14:textId="72A2562D" w:rsidR="005B24A2" w:rsidRDefault="005B24A2" w:rsidP="00004BC6">
      <w:pPr>
        <w:numPr>
          <w:ilvl w:val="0"/>
          <w:numId w:val="22"/>
        </w:numPr>
        <w:tabs>
          <w:tab w:val="left" w:pos="9072"/>
          <w:tab w:val="right" w:pos="9356"/>
        </w:tabs>
        <w:spacing w:before="120"/>
        <w:rPr>
          <w:rFonts w:ascii="Arial" w:hAnsi="Arial" w:cs="Arial"/>
          <w:lang w:val="de-DE"/>
        </w:rPr>
      </w:pPr>
      <w:r>
        <w:rPr>
          <w:rFonts w:ascii="Arial" w:hAnsi="Arial" w:cs="Arial"/>
          <w:lang w:val="de-DE"/>
        </w:rPr>
        <w:t>Erweiterter Kommentar zum Laborbefund</w:t>
      </w:r>
      <w:r>
        <w:rPr>
          <w:rFonts w:ascii="Arial" w:hAnsi="Arial" w:cs="Arial"/>
          <w:lang w:val="de-DE"/>
        </w:rPr>
        <w:tab/>
        <w:t>1</w:t>
      </w:r>
      <w:r w:rsidR="00854E71">
        <w:rPr>
          <w:rFonts w:ascii="Arial" w:hAnsi="Arial" w:cs="Arial"/>
          <w:lang w:val="de-DE"/>
        </w:rPr>
        <w:t>4</w:t>
      </w:r>
      <w:r>
        <w:rPr>
          <w:rFonts w:ascii="Arial" w:hAnsi="Arial" w:cs="Arial"/>
          <w:lang w:val="de-DE"/>
        </w:rPr>
        <w:t>-1</w:t>
      </w:r>
      <w:r w:rsidR="00854E71">
        <w:rPr>
          <w:rFonts w:ascii="Arial" w:hAnsi="Arial" w:cs="Arial"/>
          <w:lang w:val="de-DE"/>
        </w:rPr>
        <w:t>6</w:t>
      </w:r>
    </w:p>
    <w:p w14:paraId="02CB13CA" w14:textId="1254AFFC" w:rsidR="009A4203" w:rsidRPr="00373D29" w:rsidRDefault="009A4203" w:rsidP="00004BC6">
      <w:pPr>
        <w:numPr>
          <w:ilvl w:val="0"/>
          <w:numId w:val="22"/>
        </w:numPr>
        <w:tabs>
          <w:tab w:val="left" w:pos="9072"/>
          <w:tab w:val="right" w:pos="9356"/>
        </w:tabs>
        <w:spacing w:before="120"/>
        <w:rPr>
          <w:rFonts w:ascii="Arial" w:hAnsi="Arial" w:cs="Arial"/>
          <w:lang w:val="de-DE"/>
        </w:rPr>
      </w:pPr>
      <w:r>
        <w:rPr>
          <w:rFonts w:ascii="Arial" w:hAnsi="Arial" w:cs="Arial"/>
          <w:lang w:val="de-DE"/>
        </w:rPr>
        <w:t>Rezeptvorschlag Biomodulatoren</w:t>
      </w:r>
      <w:r>
        <w:rPr>
          <w:rFonts w:ascii="Arial" w:hAnsi="Arial" w:cs="Arial"/>
          <w:lang w:val="de-DE"/>
        </w:rPr>
        <w:tab/>
        <w:t>1</w:t>
      </w:r>
      <w:r w:rsidR="00854E71">
        <w:rPr>
          <w:rFonts w:ascii="Arial" w:hAnsi="Arial" w:cs="Arial"/>
          <w:lang w:val="de-DE"/>
        </w:rPr>
        <w:t>6</w:t>
      </w:r>
    </w:p>
    <w:p w14:paraId="43C2E9D3" w14:textId="764FC7BE" w:rsidR="00A0549D" w:rsidRPr="00373D29" w:rsidRDefault="00373D29" w:rsidP="00004BC6">
      <w:pPr>
        <w:numPr>
          <w:ilvl w:val="0"/>
          <w:numId w:val="22"/>
        </w:numPr>
        <w:tabs>
          <w:tab w:val="left" w:pos="9072"/>
          <w:tab w:val="right" w:pos="9356"/>
        </w:tabs>
        <w:spacing w:before="120"/>
        <w:rPr>
          <w:rFonts w:ascii="Arial" w:hAnsi="Arial" w:cs="Arial"/>
          <w:lang w:val="de-DE"/>
        </w:rPr>
      </w:pPr>
      <w:r w:rsidRPr="00373D29">
        <w:rPr>
          <w:rFonts w:ascii="Arial" w:hAnsi="Arial" w:cs="Arial"/>
          <w:lang w:val="de-DE"/>
        </w:rPr>
        <w:t>Liste der 8 Elixiere</w:t>
      </w:r>
      <w:r w:rsidRPr="00373D29">
        <w:rPr>
          <w:rFonts w:ascii="Arial" w:hAnsi="Arial" w:cs="Arial"/>
          <w:lang w:val="de-DE"/>
        </w:rPr>
        <w:tab/>
        <w:t>1</w:t>
      </w:r>
      <w:r w:rsidR="00854E71">
        <w:rPr>
          <w:rFonts w:ascii="Arial" w:hAnsi="Arial" w:cs="Arial"/>
          <w:lang w:val="de-DE"/>
        </w:rPr>
        <w:t>7</w:t>
      </w:r>
    </w:p>
    <w:p w14:paraId="27911B66" w14:textId="53C23740" w:rsidR="00373D29" w:rsidRPr="00373D29" w:rsidRDefault="009A4203" w:rsidP="00004BC6">
      <w:pPr>
        <w:numPr>
          <w:ilvl w:val="0"/>
          <w:numId w:val="22"/>
        </w:numPr>
        <w:tabs>
          <w:tab w:val="left" w:pos="9072"/>
          <w:tab w:val="right" w:pos="9356"/>
        </w:tabs>
        <w:spacing w:before="120"/>
        <w:rPr>
          <w:rFonts w:ascii="Arial" w:hAnsi="Arial" w:cs="Arial"/>
          <w:lang w:val="de-DE"/>
        </w:rPr>
      </w:pPr>
      <w:r>
        <w:rPr>
          <w:rFonts w:ascii="Arial" w:hAnsi="Arial" w:cs="Arial"/>
          <w:lang w:val="de-DE"/>
        </w:rPr>
        <w:t>Antifraktionen</w:t>
      </w:r>
      <w:r w:rsidR="00747EDE">
        <w:rPr>
          <w:rFonts w:ascii="Arial" w:hAnsi="Arial" w:cs="Arial"/>
          <w:lang w:val="de-DE"/>
        </w:rPr>
        <w:t xml:space="preserve"> </w:t>
      </w:r>
      <w:r w:rsidR="005B24A2">
        <w:rPr>
          <w:rFonts w:ascii="Arial" w:hAnsi="Arial" w:cs="Arial"/>
          <w:lang w:val="de-DE"/>
        </w:rPr>
        <w:tab/>
        <w:t>1</w:t>
      </w:r>
      <w:r w:rsidR="00DB2A4B">
        <w:rPr>
          <w:rFonts w:ascii="Arial" w:hAnsi="Arial" w:cs="Arial"/>
          <w:lang w:val="de-DE"/>
        </w:rPr>
        <w:t>8</w:t>
      </w:r>
    </w:p>
    <w:p w14:paraId="04D4D713" w14:textId="516BE624" w:rsidR="00971D00" w:rsidRDefault="009A4203" w:rsidP="00004BC6">
      <w:pPr>
        <w:numPr>
          <w:ilvl w:val="0"/>
          <w:numId w:val="22"/>
        </w:numPr>
        <w:tabs>
          <w:tab w:val="left" w:pos="9072"/>
          <w:tab w:val="right" w:pos="9356"/>
        </w:tabs>
        <w:spacing w:before="120"/>
        <w:rPr>
          <w:rFonts w:ascii="Arial" w:hAnsi="Arial" w:cs="Arial"/>
          <w:lang w:val="de-DE"/>
        </w:rPr>
      </w:pPr>
      <w:r>
        <w:rPr>
          <w:rFonts w:ascii="Arial" w:hAnsi="Arial" w:cs="Arial"/>
          <w:lang w:val="de-DE"/>
        </w:rPr>
        <w:t>Organpräparate</w:t>
      </w:r>
      <w:r w:rsidR="00971D00" w:rsidRPr="00373D29">
        <w:rPr>
          <w:rFonts w:ascii="Arial" w:hAnsi="Arial" w:cs="Arial"/>
          <w:lang w:val="de-DE"/>
        </w:rPr>
        <w:tab/>
        <w:t>1</w:t>
      </w:r>
      <w:r w:rsidR="00DB3F18">
        <w:rPr>
          <w:rFonts w:ascii="Arial" w:hAnsi="Arial" w:cs="Arial"/>
          <w:lang w:val="de-DE"/>
        </w:rPr>
        <w:t>9</w:t>
      </w:r>
    </w:p>
    <w:p w14:paraId="3368CF78" w14:textId="1CC76223" w:rsidR="00DB3F18" w:rsidRPr="00373D29" w:rsidRDefault="00DB3F18" w:rsidP="00004BC6">
      <w:pPr>
        <w:numPr>
          <w:ilvl w:val="0"/>
          <w:numId w:val="22"/>
        </w:numPr>
        <w:tabs>
          <w:tab w:val="left" w:pos="9072"/>
          <w:tab w:val="right" w:pos="9356"/>
        </w:tabs>
        <w:spacing w:before="120"/>
        <w:rPr>
          <w:rFonts w:ascii="Arial" w:hAnsi="Arial" w:cs="Arial"/>
          <w:lang w:val="de-DE"/>
        </w:rPr>
      </w:pPr>
      <w:r>
        <w:rPr>
          <w:rFonts w:ascii="Arial" w:hAnsi="Arial" w:cs="Arial"/>
          <w:lang w:val="de-DE"/>
        </w:rPr>
        <w:t>„Schilddrüsen“ – Elixier bei hyperblau/violette Abweichung</w:t>
      </w:r>
      <w:r>
        <w:rPr>
          <w:rFonts w:ascii="Arial" w:hAnsi="Arial" w:cs="Arial"/>
          <w:lang w:val="de-DE"/>
        </w:rPr>
        <w:tab/>
        <w:t>20</w:t>
      </w:r>
    </w:p>
    <w:p w14:paraId="187916AD" w14:textId="77777777" w:rsidR="00DB3F18" w:rsidRDefault="00DB3F18" w:rsidP="00DB3F18">
      <w:pPr>
        <w:numPr>
          <w:ilvl w:val="0"/>
          <w:numId w:val="22"/>
        </w:numPr>
        <w:tabs>
          <w:tab w:val="left" w:pos="9072"/>
          <w:tab w:val="right" w:pos="9356"/>
        </w:tabs>
        <w:spacing w:before="120"/>
        <w:rPr>
          <w:rFonts w:ascii="Arial" w:hAnsi="Arial" w:cs="Arial"/>
          <w:lang w:val="de-DE"/>
        </w:rPr>
      </w:pPr>
      <w:r>
        <w:rPr>
          <w:rFonts w:ascii="Arial" w:hAnsi="Arial" w:cs="Arial"/>
          <w:lang w:val="de-DE"/>
        </w:rPr>
        <w:t>Vorgehen bei Eigenurin</w:t>
      </w:r>
      <w:r>
        <w:rPr>
          <w:rFonts w:ascii="Arial" w:hAnsi="Arial" w:cs="Arial"/>
          <w:lang w:val="de-DE"/>
        </w:rPr>
        <w:tab/>
        <w:t>20</w:t>
      </w:r>
    </w:p>
    <w:p w14:paraId="744B9E29" w14:textId="0BAAFB67" w:rsidR="00373D29" w:rsidRPr="00373D29" w:rsidRDefault="00373D29" w:rsidP="00004BC6">
      <w:pPr>
        <w:numPr>
          <w:ilvl w:val="0"/>
          <w:numId w:val="22"/>
        </w:numPr>
        <w:tabs>
          <w:tab w:val="left" w:pos="9072"/>
          <w:tab w:val="right" w:pos="9356"/>
        </w:tabs>
        <w:spacing w:before="120"/>
        <w:rPr>
          <w:rFonts w:ascii="Arial" w:hAnsi="Arial" w:cs="Arial"/>
          <w:lang w:val="de-DE"/>
        </w:rPr>
      </w:pPr>
      <w:r w:rsidRPr="00373D29">
        <w:rPr>
          <w:rFonts w:ascii="Arial" w:hAnsi="Arial" w:cs="Arial"/>
          <w:lang w:val="de-DE"/>
        </w:rPr>
        <w:t>Latexpräparate (LTX)</w:t>
      </w:r>
      <w:r w:rsidRPr="00373D29">
        <w:rPr>
          <w:rFonts w:ascii="Arial" w:hAnsi="Arial" w:cs="Arial"/>
          <w:lang w:val="de-DE"/>
        </w:rPr>
        <w:tab/>
      </w:r>
      <w:r w:rsidR="00DB3F18">
        <w:rPr>
          <w:rFonts w:ascii="Arial" w:hAnsi="Arial" w:cs="Arial"/>
          <w:lang w:val="de-DE"/>
        </w:rPr>
        <w:t>21</w:t>
      </w:r>
    </w:p>
    <w:p w14:paraId="13FF75D2" w14:textId="4A5237C0" w:rsidR="005B24A2" w:rsidRDefault="00373D29" w:rsidP="00004BC6">
      <w:pPr>
        <w:numPr>
          <w:ilvl w:val="0"/>
          <w:numId w:val="22"/>
        </w:numPr>
        <w:tabs>
          <w:tab w:val="left" w:pos="9072"/>
          <w:tab w:val="right" w:pos="9356"/>
        </w:tabs>
        <w:spacing w:before="120"/>
        <w:rPr>
          <w:rFonts w:ascii="Arial" w:hAnsi="Arial" w:cs="Arial"/>
          <w:lang w:val="de-DE"/>
        </w:rPr>
      </w:pPr>
      <w:r w:rsidRPr="00373D29">
        <w:rPr>
          <w:rFonts w:ascii="Arial" w:hAnsi="Arial" w:cs="Arial"/>
          <w:lang w:val="de-DE"/>
        </w:rPr>
        <w:t>Maßnahmen bei „hyper-Kunkel P</w:t>
      </w:r>
      <w:r w:rsidR="005B24A2">
        <w:rPr>
          <w:rFonts w:ascii="Arial" w:hAnsi="Arial" w:cs="Arial"/>
          <w:lang w:val="de-DE"/>
        </w:rPr>
        <w:t xml:space="preserve">henol“ </w:t>
      </w:r>
      <w:r w:rsidR="005B24A2">
        <w:rPr>
          <w:rFonts w:ascii="Arial" w:hAnsi="Arial" w:cs="Arial"/>
          <w:lang w:val="de-DE"/>
        </w:rPr>
        <w:tab/>
        <w:t>2</w:t>
      </w:r>
      <w:r w:rsidR="00DB3F18">
        <w:rPr>
          <w:rFonts w:ascii="Arial" w:hAnsi="Arial" w:cs="Arial"/>
          <w:lang w:val="de-DE"/>
        </w:rPr>
        <w:t>2</w:t>
      </w:r>
    </w:p>
    <w:p w14:paraId="06CCBA1B" w14:textId="622E6A81" w:rsidR="00274257" w:rsidRPr="00373D29" w:rsidRDefault="00274257" w:rsidP="00004BC6">
      <w:pPr>
        <w:numPr>
          <w:ilvl w:val="0"/>
          <w:numId w:val="22"/>
        </w:numPr>
        <w:tabs>
          <w:tab w:val="left" w:pos="9072"/>
          <w:tab w:val="right" w:pos="9356"/>
        </w:tabs>
        <w:spacing w:before="120"/>
        <w:rPr>
          <w:rFonts w:ascii="Arial" w:hAnsi="Arial" w:cs="Arial"/>
          <w:lang w:val="de-DE"/>
        </w:rPr>
      </w:pPr>
      <w:r>
        <w:rPr>
          <w:rFonts w:ascii="Arial" w:hAnsi="Arial" w:cs="Arial"/>
          <w:lang w:val="de-DE"/>
        </w:rPr>
        <w:t xml:space="preserve">Einrichten einer </w:t>
      </w:r>
      <w:proofErr w:type="spellStart"/>
      <w:r>
        <w:rPr>
          <w:rFonts w:ascii="Arial" w:hAnsi="Arial" w:cs="Arial"/>
          <w:lang w:val="de-DE"/>
        </w:rPr>
        <w:t>ProtonMail</w:t>
      </w:r>
      <w:proofErr w:type="spellEnd"/>
      <w:r>
        <w:rPr>
          <w:rFonts w:ascii="Arial" w:hAnsi="Arial" w:cs="Arial"/>
          <w:lang w:val="de-DE"/>
        </w:rPr>
        <w:t xml:space="preserve"> Adresse</w:t>
      </w:r>
      <w:r>
        <w:rPr>
          <w:rFonts w:ascii="Arial" w:hAnsi="Arial" w:cs="Arial"/>
          <w:lang w:val="de-DE"/>
        </w:rPr>
        <w:tab/>
        <w:t>23</w:t>
      </w:r>
    </w:p>
    <w:p w14:paraId="21B69F6D" w14:textId="1C8DA305" w:rsidR="00373D29" w:rsidRPr="00373D29" w:rsidRDefault="00373D29" w:rsidP="00004BC6">
      <w:pPr>
        <w:numPr>
          <w:ilvl w:val="0"/>
          <w:numId w:val="22"/>
        </w:numPr>
        <w:tabs>
          <w:tab w:val="left" w:pos="9072"/>
          <w:tab w:val="left" w:pos="9214"/>
          <w:tab w:val="right" w:pos="9356"/>
        </w:tabs>
        <w:spacing w:before="120"/>
        <w:rPr>
          <w:rFonts w:ascii="Arial" w:hAnsi="Arial" w:cs="Arial"/>
          <w:lang w:val="de-DE"/>
        </w:rPr>
      </w:pPr>
      <w:r w:rsidRPr="00373D29">
        <w:rPr>
          <w:rFonts w:ascii="Arial" w:hAnsi="Arial" w:cs="Arial"/>
          <w:lang w:val="de-DE"/>
        </w:rPr>
        <w:t xml:space="preserve">Vorlage Fax-Bestellung Patientenflyer und – </w:t>
      </w:r>
      <w:r w:rsidR="00E2685F" w:rsidRPr="00373D29">
        <w:rPr>
          <w:rFonts w:ascii="Arial" w:hAnsi="Arial" w:cs="Arial"/>
          <w:lang w:val="de-DE"/>
        </w:rPr>
        <w:t>Prospekte</w:t>
      </w:r>
      <w:r w:rsidRPr="00373D29">
        <w:rPr>
          <w:rFonts w:ascii="Arial" w:hAnsi="Arial" w:cs="Arial"/>
          <w:lang w:val="de-DE"/>
        </w:rPr>
        <w:t xml:space="preserve">                                            </w:t>
      </w:r>
      <w:r w:rsidR="00E2685F">
        <w:rPr>
          <w:rFonts w:ascii="Arial" w:hAnsi="Arial" w:cs="Arial"/>
          <w:lang w:val="de-DE"/>
        </w:rPr>
        <w:tab/>
      </w:r>
      <w:r w:rsidR="005B24A2">
        <w:rPr>
          <w:rFonts w:ascii="Arial" w:hAnsi="Arial" w:cs="Arial"/>
          <w:lang w:val="de-DE"/>
        </w:rPr>
        <w:t>2</w:t>
      </w:r>
      <w:r w:rsidR="00274257">
        <w:rPr>
          <w:rFonts w:ascii="Arial" w:hAnsi="Arial" w:cs="Arial"/>
          <w:lang w:val="de-DE"/>
        </w:rPr>
        <w:t>4</w:t>
      </w:r>
    </w:p>
    <w:p w14:paraId="38E7B0BE" w14:textId="2B743CCB" w:rsidR="00854E71" w:rsidRDefault="00854E71" w:rsidP="005B24A2">
      <w:pPr>
        <w:pStyle w:val="berschrift2"/>
        <w:rPr>
          <w:lang w:val="de-DE"/>
        </w:rPr>
      </w:pPr>
      <w:bookmarkStart w:id="0" w:name="_Hlk48667478"/>
    </w:p>
    <w:p w14:paraId="70B0D17D" w14:textId="29B8B2E0" w:rsidR="00854E71" w:rsidRDefault="00854E71" w:rsidP="00854E71">
      <w:pPr>
        <w:rPr>
          <w:lang w:val="de-DE"/>
        </w:rPr>
      </w:pPr>
    </w:p>
    <w:p w14:paraId="2DB31750" w14:textId="77777777" w:rsidR="00274257" w:rsidRDefault="00274257" w:rsidP="00854E71">
      <w:pPr>
        <w:rPr>
          <w:lang w:val="de-DE"/>
        </w:rPr>
      </w:pPr>
    </w:p>
    <w:p w14:paraId="1FF2FC55" w14:textId="77777777" w:rsidR="00854E71" w:rsidRPr="00854E71" w:rsidRDefault="00854E71" w:rsidP="00854E71">
      <w:pPr>
        <w:rPr>
          <w:lang w:val="de-DE"/>
        </w:rPr>
      </w:pPr>
    </w:p>
    <w:p w14:paraId="35695084" w14:textId="1C927037" w:rsidR="00707934" w:rsidRPr="00FC409D" w:rsidRDefault="001452D7" w:rsidP="005B24A2">
      <w:pPr>
        <w:pStyle w:val="berschrift2"/>
        <w:rPr>
          <w:lang w:val="de-DE"/>
        </w:rPr>
      </w:pPr>
      <w:r w:rsidRPr="00FC409D">
        <w:rPr>
          <w:lang w:val="de-DE"/>
        </w:rPr>
        <w:lastRenderedPageBreak/>
        <w:t xml:space="preserve">Technische Hinweise zum </w:t>
      </w:r>
      <w:r w:rsidR="00955DEE">
        <w:rPr>
          <w:lang w:val="de-DE"/>
        </w:rPr>
        <w:t>Proteomis-Profil</w:t>
      </w:r>
    </w:p>
    <w:bookmarkEnd w:id="0"/>
    <w:p w14:paraId="4FA59DD3" w14:textId="77777777" w:rsidR="00396E75" w:rsidRDefault="00396E75" w:rsidP="00707934">
      <w:pPr>
        <w:jc w:val="both"/>
        <w:rPr>
          <w:rFonts w:cs="Arial"/>
          <w:lang w:val="de-DE"/>
        </w:rPr>
      </w:pPr>
    </w:p>
    <w:p w14:paraId="1D043774" w14:textId="695727FA" w:rsidR="00547583" w:rsidRPr="00FC409D" w:rsidRDefault="009515FB" w:rsidP="00707934">
      <w:pPr>
        <w:jc w:val="both"/>
        <w:rPr>
          <w:rFonts w:cs="Arial"/>
          <w:lang w:val="de-DE"/>
        </w:rPr>
      </w:pPr>
      <w:r w:rsidRPr="00FC409D">
        <w:rPr>
          <w:rFonts w:cs="Arial"/>
          <w:lang w:val="de-DE"/>
        </w:rPr>
        <w:t>Für das</w:t>
      </w:r>
      <w:r w:rsidR="000B0C8C" w:rsidRPr="00FC409D">
        <w:rPr>
          <w:rFonts w:cs="Arial"/>
          <w:lang w:val="de-DE"/>
        </w:rPr>
        <w:t xml:space="preserve"> </w:t>
      </w:r>
      <w:r w:rsidR="00DD5DB0">
        <w:rPr>
          <w:rFonts w:cs="Arial"/>
          <w:lang w:val="de-DE"/>
        </w:rPr>
        <w:t>Proteomis-Profil</w:t>
      </w:r>
      <w:r w:rsidRPr="00FC409D">
        <w:rPr>
          <w:rFonts w:cs="Arial"/>
          <w:lang w:val="de-DE"/>
        </w:rPr>
        <w:t xml:space="preserve"> </w:t>
      </w:r>
      <w:r w:rsidR="004B5BE7" w:rsidRPr="00FC409D">
        <w:rPr>
          <w:rFonts w:cs="Arial"/>
          <w:lang w:val="de-DE"/>
        </w:rPr>
        <w:t>werden</w:t>
      </w:r>
      <w:r w:rsidRPr="00FC409D">
        <w:rPr>
          <w:rFonts w:cs="Arial"/>
          <w:lang w:val="de-DE"/>
        </w:rPr>
        <w:t xml:space="preserve"> </w:t>
      </w:r>
      <w:r w:rsidR="00505C2F" w:rsidRPr="00FC409D">
        <w:rPr>
          <w:rFonts w:cs="Arial"/>
          <w:lang w:val="de-DE"/>
        </w:rPr>
        <w:t>3</w:t>
      </w:r>
      <w:r w:rsidR="004B5BE7" w:rsidRPr="00FC409D">
        <w:rPr>
          <w:rFonts w:cs="Arial"/>
          <w:lang w:val="de-DE"/>
        </w:rPr>
        <w:t xml:space="preserve">ml </w:t>
      </w:r>
      <w:r w:rsidRPr="00FC409D">
        <w:rPr>
          <w:rFonts w:cs="Arial"/>
          <w:lang w:val="de-DE"/>
        </w:rPr>
        <w:t xml:space="preserve">Serum </w:t>
      </w:r>
      <w:r w:rsidR="004B5BE7" w:rsidRPr="00FC409D">
        <w:rPr>
          <w:rFonts w:cs="Arial"/>
          <w:lang w:val="de-DE"/>
        </w:rPr>
        <w:t>aus 10ml Vollblut benötigt.</w:t>
      </w:r>
      <w:r w:rsidR="0094713E" w:rsidRPr="00FC409D">
        <w:rPr>
          <w:rFonts w:cs="Arial"/>
          <w:lang w:val="de-DE"/>
        </w:rPr>
        <w:t xml:space="preserve"> Die Bluta</w:t>
      </w:r>
      <w:r w:rsidR="00314786">
        <w:rPr>
          <w:rFonts w:cs="Arial"/>
          <w:lang w:val="de-DE"/>
        </w:rPr>
        <w:t>bnahme sollte nüchtern erfolgen (</w:t>
      </w:r>
      <w:r w:rsidR="0094713E" w:rsidRPr="00FC409D">
        <w:rPr>
          <w:rFonts w:cs="Arial"/>
          <w:lang w:val="de-DE"/>
        </w:rPr>
        <w:t>mindestens 6 Stunden postprandial</w:t>
      </w:r>
      <w:r w:rsidR="00314786">
        <w:rPr>
          <w:rFonts w:cs="Arial"/>
          <w:lang w:val="de-DE"/>
        </w:rPr>
        <w:t>)</w:t>
      </w:r>
      <w:r w:rsidR="0094713E" w:rsidRPr="00FC409D">
        <w:rPr>
          <w:rFonts w:cs="Arial"/>
          <w:lang w:val="de-DE"/>
        </w:rPr>
        <w:t>.</w:t>
      </w:r>
      <w:r w:rsidR="004B5BE7" w:rsidRPr="00FC409D">
        <w:rPr>
          <w:rFonts w:cs="Arial"/>
          <w:lang w:val="de-DE"/>
        </w:rPr>
        <w:t xml:space="preserve"> </w:t>
      </w:r>
    </w:p>
    <w:p w14:paraId="6FAF6129" w14:textId="22BE9D10" w:rsidR="00784335" w:rsidRDefault="004926BE" w:rsidP="00707934">
      <w:pPr>
        <w:jc w:val="both"/>
        <w:rPr>
          <w:rFonts w:cs="Arial"/>
          <w:lang w:val="de-DE"/>
        </w:rPr>
      </w:pPr>
      <w:r>
        <w:rPr>
          <w:rFonts w:cs="Arial"/>
          <w:noProof/>
          <w:lang w:val="de-DE"/>
        </w:rPr>
        <mc:AlternateContent>
          <mc:Choice Requires="wps">
            <w:drawing>
              <wp:anchor distT="0" distB="0" distL="114300" distR="114300" simplePos="0" relativeHeight="251653632" behindDoc="0" locked="0" layoutInCell="1" allowOverlap="1" wp14:anchorId="48C3469A" wp14:editId="2D9CCAF5">
                <wp:simplePos x="0" y="0"/>
                <wp:positionH relativeFrom="column">
                  <wp:posOffset>5577205</wp:posOffset>
                </wp:positionH>
                <wp:positionV relativeFrom="paragraph">
                  <wp:posOffset>756285</wp:posOffset>
                </wp:positionV>
                <wp:extent cx="304800" cy="495300"/>
                <wp:effectExtent l="0" t="0" r="0" b="0"/>
                <wp:wrapNone/>
                <wp:docPr id="8" name="Textfeld 8"/>
                <wp:cNvGraphicFramePr/>
                <a:graphic xmlns:a="http://schemas.openxmlformats.org/drawingml/2006/main">
                  <a:graphicData uri="http://schemas.microsoft.com/office/word/2010/wordprocessingShape">
                    <wps:wsp>
                      <wps:cNvSpPr txBox="1"/>
                      <wps:spPr>
                        <a:xfrm>
                          <a:off x="0" y="0"/>
                          <a:ext cx="304800" cy="495300"/>
                        </a:xfrm>
                        <a:prstGeom prst="rect">
                          <a:avLst/>
                        </a:prstGeom>
                        <a:solidFill>
                          <a:schemeClr val="lt1"/>
                        </a:solidFill>
                        <a:ln w="6350">
                          <a:noFill/>
                        </a:ln>
                      </wps:spPr>
                      <wps:txbx>
                        <w:txbxContent>
                          <w:p w14:paraId="7CB0087D" w14:textId="52671169" w:rsidR="00274257" w:rsidRPr="00784335" w:rsidRDefault="00274257">
                            <w:pPr>
                              <w:rPr>
                                <w:rFonts w:asciiTheme="majorHAnsi" w:hAnsiTheme="majorHAnsi"/>
                                <w:color w:val="FF0000"/>
                                <w:sz w:val="48"/>
                                <w:szCs w:val="48"/>
                              </w:rPr>
                            </w:pPr>
                            <w:r w:rsidRPr="00784335">
                              <w:rPr>
                                <w:rFonts w:asciiTheme="majorHAnsi" w:hAnsiTheme="majorHAnsi" w:cs="Calibri"/>
                                <w:color w:val="FF0000"/>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3469A" id="Textfeld 8" o:spid="_x0000_s1027" type="#_x0000_t202" style="position:absolute;left:0;text-align:left;margin-left:439.15pt;margin-top:59.55pt;width:24pt;height:3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" fillcolor="white [3201]" stroked="f" strokeweight=".5pt">
                <v:textbox>
                  <w:txbxContent>
                    <w:p w14:paraId="7CB0087D" w14:textId="52671169" w:rsidR="00274257" w:rsidRPr="00784335" w:rsidRDefault="00274257">
                      <w:pPr>
                        <w:rPr>
                          <w:rFonts w:asciiTheme="majorHAnsi" w:hAnsiTheme="majorHAnsi"/>
                          <w:color w:val="FF0000"/>
                          <w:sz w:val="48"/>
                          <w:szCs w:val="48"/>
                        </w:rPr>
                      </w:pPr>
                      <w:r w:rsidRPr="00784335">
                        <w:rPr>
                          <w:rFonts w:asciiTheme="majorHAnsi" w:hAnsiTheme="majorHAnsi" w:cs="Calibri"/>
                          <w:color w:val="FF0000"/>
                          <w:sz w:val="48"/>
                          <w:szCs w:val="48"/>
                        </w:rPr>
                        <w:t>!</w:t>
                      </w:r>
                    </w:p>
                  </w:txbxContent>
                </v:textbox>
              </v:shape>
            </w:pict>
          </mc:Fallback>
        </mc:AlternateContent>
      </w:r>
      <w:r w:rsidR="009515FB" w:rsidRPr="00FC409D">
        <w:rPr>
          <w:rFonts w:cs="Arial"/>
          <w:lang w:val="de-DE"/>
        </w:rPr>
        <w:t xml:space="preserve">Empfehlenswert sind </w:t>
      </w:r>
      <w:r w:rsidR="00A876AC">
        <w:rPr>
          <w:rFonts w:cs="Arial"/>
          <w:lang w:val="de-DE"/>
        </w:rPr>
        <w:t xml:space="preserve">Serum-Röhrchen </w:t>
      </w:r>
      <w:r w:rsidR="009515FB" w:rsidRPr="00FC409D">
        <w:rPr>
          <w:rFonts w:cs="Arial"/>
          <w:lang w:val="de-DE"/>
        </w:rPr>
        <w:t>mit Trenn-Granulat</w:t>
      </w:r>
      <w:r w:rsidR="00A876AC">
        <w:rPr>
          <w:rFonts w:cs="Arial"/>
          <w:lang w:val="de-DE"/>
        </w:rPr>
        <w:t xml:space="preserve"> z. B. von Sarstedt</w:t>
      </w:r>
      <w:r w:rsidR="00DD5DB0">
        <w:rPr>
          <w:rFonts w:cs="Arial"/>
          <w:lang w:val="de-DE"/>
        </w:rPr>
        <w:t xml:space="preserve">, </w:t>
      </w:r>
      <w:r w:rsidR="00314786">
        <w:rPr>
          <w:rFonts w:cs="Arial"/>
          <w:lang w:val="de-DE"/>
        </w:rPr>
        <w:t>die</w:t>
      </w:r>
      <w:r w:rsidR="00DD5DB0">
        <w:rPr>
          <w:rFonts w:cs="Arial"/>
          <w:lang w:val="de-DE"/>
        </w:rPr>
        <w:t xml:space="preserve"> Ihnen</w:t>
      </w:r>
      <w:r w:rsidR="00314786">
        <w:rPr>
          <w:rFonts w:cs="Arial"/>
          <w:lang w:val="de-DE"/>
        </w:rPr>
        <w:t xml:space="preserve"> durch </w:t>
      </w:r>
      <w:proofErr w:type="gramStart"/>
      <w:r w:rsidR="00314786">
        <w:rPr>
          <w:rFonts w:cs="Arial"/>
          <w:lang w:val="de-DE"/>
        </w:rPr>
        <w:t>C</w:t>
      </w:r>
      <w:r w:rsidR="004547B2">
        <w:rPr>
          <w:rFonts w:cs="Arial"/>
          <w:lang w:val="de-DE"/>
        </w:rPr>
        <w:t>.</w:t>
      </w:r>
      <w:r w:rsidR="00314786">
        <w:rPr>
          <w:rFonts w:cs="Arial"/>
          <w:lang w:val="de-DE"/>
        </w:rPr>
        <w:t>E</w:t>
      </w:r>
      <w:r w:rsidR="004547B2">
        <w:rPr>
          <w:rFonts w:cs="Arial"/>
          <w:lang w:val="de-DE"/>
        </w:rPr>
        <w:t>.</w:t>
      </w:r>
      <w:r w:rsidR="00314786">
        <w:rPr>
          <w:rFonts w:cs="Arial"/>
          <w:lang w:val="de-DE"/>
        </w:rPr>
        <w:t>I</w:t>
      </w:r>
      <w:r w:rsidR="004547B2">
        <w:rPr>
          <w:rFonts w:cs="Arial"/>
          <w:lang w:val="de-DE"/>
        </w:rPr>
        <w:t>.</w:t>
      </w:r>
      <w:r w:rsidR="00314786">
        <w:rPr>
          <w:rFonts w:cs="Arial"/>
          <w:lang w:val="de-DE"/>
        </w:rPr>
        <w:t xml:space="preserve">A </w:t>
      </w:r>
      <w:r w:rsidR="004547B2">
        <w:rPr>
          <w:rFonts w:cs="Arial"/>
          <w:lang w:val="de-DE"/>
        </w:rPr>
        <w:t>.</w:t>
      </w:r>
      <w:proofErr w:type="gramEnd"/>
      <w:r w:rsidR="004547B2">
        <w:rPr>
          <w:rFonts w:cs="Arial"/>
          <w:lang w:val="de-DE"/>
        </w:rPr>
        <w:t xml:space="preserve"> </w:t>
      </w:r>
      <w:r w:rsidR="00DD5DB0">
        <w:rPr>
          <w:rFonts w:cs="Arial"/>
          <w:lang w:val="de-DE"/>
        </w:rPr>
        <w:t>Brüssel zur Verfügung gestellt werden zusammen mit einem</w:t>
      </w:r>
      <w:r w:rsidR="00314786">
        <w:rPr>
          <w:rFonts w:cs="Arial"/>
          <w:lang w:val="de-DE"/>
        </w:rPr>
        <w:t xml:space="preserve"> </w:t>
      </w:r>
      <w:r w:rsidR="00A876AC">
        <w:rPr>
          <w:rFonts w:cs="Arial"/>
          <w:lang w:val="de-DE"/>
        </w:rPr>
        <w:t>komplette</w:t>
      </w:r>
      <w:r w:rsidR="00314786">
        <w:rPr>
          <w:rFonts w:cs="Arial"/>
          <w:lang w:val="de-DE"/>
        </w:rPr>
        <w:t>n Blutabnahmeset</w:t>
      </w:r>
      <w:r w:rsidR="00DD5DB0">
        <w:rPr>
          <w:rFonts w:cs="Arial"/>
          <w:lang w:val="de-DE"/>
        </w:rPr>
        <w:t>, Verpackungsmaterial und wattierten Briefumschlag.</w:t>
      </w:r>
      <w:r w:rsidR="00A876AC">
        <w:rPr>
          <w:rFonts w:cs="Arial"/>
          <w:lang w:val="de-DE"/>
        </w:rPr>
        <w:t xml:space="preserve"> </w:t>
      </w:r>
      <w:r w:rsidR="004547B2">
        <w:rPr>
          <w:rFonts w:cs="Arial"/>
          <w:lang w:val="de-DE"/>
        </w:rPr>
        <w:t xml:space="preserve">Auf Anfrage können auch </w:t>
      </w:r>
      <w:r w:rsidR="00FB6A79">
        <w:rPr>
          <w:rFonts w:cs="Arial"/>
          <w:lang w:val="de-DE"/>
        </w:rPr>
        <w:t xml:space="preserve">Vacutainer auf Anfrage </w:t>
      </w:r>
      <w:r w:rsidR="004547B2">
        <w:rPr>
          <w:rFonts w:cs="Arial"/>
          <w:lang w:val="de-DE"/>
        </w:rPr>
        <w:t xml:space="preserve">bezogen werden. </w:t>
      </w:r>
      <w:r w:rsidR="00FB6A79">
        <w:rPr>
          <w:rFonts w:cs="Arial"/>
          <w:lang w:val="de-DE"/>
        </w:rPr>
        <w:t xml:space="preserve"> </w:t>
      </w:r>
    </w:p>
    <w:p w14:paraId="45D0157D" w14:textId="0A420B77" w:rsidR="005B24A2" w:rsidRDefault="00784335" w:rsidP="00784335">
      <w:pPr>
        <w:spacing w:after="0" w:line="240" w:lineRule="auto"/>
        <w:jc w:val="both"/>
        <w:rPr>
          <w:rFonts w:cs="Arial"/>
          <w:b/>
          <w:lang w:val="de-DE"/>
        </w:rPr>
      </w:pPr>
      <w:r>
        <w:rPr>
          <w:rFonts w:cs="Arial"/>
          <w:lang w:val="de-DE"/>
        </w:rPr>
        <w:t>Sie können jederzeit Versandmaterial und Abnahmekits bestellen über folgenden Link:</w:t>
      </w:r>
    </w:p>
    <w:p w14:paraId="57120B3D" w14:textId="443A282D" w:rsidR="00784335" w:rsidRPr="00784335" w:rsidRDefault="00274257" w:rsidP="00784335">
      <w:pPr>
        <w:spacing w:after="240" w:line="240" w:lineRule="auto"/>
        <w:jc w:val="both"/>
        <w:rPr>
          <w:rFonts w:cs="Arial"/>
          <w:b/>
          <w:lang w:val="de-DE"/>
        </w:rPr>
      </w:pPr>
      <w:hyperlink r:id="rId9" w:history="1">
        <w:r w:rsidR="00784335" w:rsidRPr="00784335">
          <w:rPr>
            <w:rStyle w:val="Hyperlink"/>
            <w:rFonts w:cs="Arial"/>
            <w:b/>
            <w:color w:val="auto"/>
            <w:u w:val="none"/>
            <w:lang w:val="de-DE"/>
          </w:rPr>
          <w:t>https://www.proteomis.com/de/aerzte-und-therapeuten/ein-blutentnahme-kit-bestellen</w:t>
        </w:r>
      </w:hyperlink>
    </w:p>
    <w:p w14:paraId="3E3921D2" w14:textId="3F46FFE8" w:rsidR="001452D7" w:rsidRPr="00FC409D" w:rsidRDefault="00C45A2E" w:rsidP="00784335">
      <w:pPr>
        <w:spacing w:after="240"/>
        <w:jc w:val="both"/>
        <w:rPr>
          <w:rFonts w:cs="Arial"/>
          <w:lang w:val="de-DE"/>
        </w:rPr>
      </w:pPr>
      <w:r>
        <w:rPr>
          <w:rFonts w:cs="Arial"/>
          <w:lang w:val="de-DE"/>
        </w:rPr>
        <w:t>Wenn Sie ein</w:t>
      </w:r>
      <w:r w:rsidR="00A876AC">
        <w:rPr>
          <w:rFonts w:cs="Arial"/>
          <w:lang w:val="de-DE"/>
        </w:rPr>
        <w:t>e</w:t>
      </w:r>
      <w:r>
        <w:rPr>
          <w:rFonts w:cs="Arial"/>
          <w:lang w:val="de-DE"/>
        </w:rPr>
        <w:t xml:space="preserve"> </w:t>
      </w:r>
      <w:r w:rsidR="00D9116C">
        <w:rPr>
          <w:rFonts w:cs="Arial"/>
          <w:lang w:val="de-DE"/>
        </w:rPr>
        <w:t>Tischz</w:t>
      </w:r>
      <w:r>
        <w:rPr>
          <w:rFonts w:cs="Arial"/>
          <w:lang w:val="de-DE"/>
        </w:rPr>
        <w:t>entrifuge</w:t>
      </w:r>
      <w:r w:rsidR="00D9116C">
        <w:rPr>
          <w:rFonts w:cs="Arial"/>
          <w:lang w:val="de-DE"/>
        </w:rPr>
        <w:t xml:space="preserve"> (Drehzahl </w:t>
      </w:r>
      <w:r w:rsidR="004926BE">
        <w:rPr>
          <w:rFonts w:cs="Arial"/>
          <w:lang w:val="de-DE"/>
        </w:rPr>
        <w:t>3</w:t>
      </w:r>
      <w:r w:rsidR="00D9116C">
        <w:rPr>
          <w:rFonts w:cs="Arial"/>
          <w:lang w:val="de-DE"/>
        </w:rPr>
        <w:t>000/min)</w:t>
      </w:r>
      <w:r>
        <w:rPr>
          <w:rFonts w:cs="Arial"/>
          <w:lang w:val="de-DE"/>
        </w:rPr>
        <w:t xml:space="preserve"> haben, sollten Sie </w:t>
      </w:r>
      <w:r w:rsidR="00314786">
        <w:rPr>
          <w:rFonts w:cs="Arial"/>
          <w:lang w:val="de-DE"/>
        </w:rPr>
        <w:t>damit</w:t>
      </w:r>
      <w:r w:rsidR="00A876AC">
        <w:rPr>
          <w:rFonts w:cs="Arial"/>
          <w:lang w:val="de-DE"/>
        </w:rPr>
        <w:t xml:space="preserve"> Serum und Blutkuchen </w:t>
      </w:r>
      <w:r>
        <w:rPr>
          <w:rFonts w:cs="Arial"/>
          <w:lang w:val="de-DE"/>
        </w:rPr>
        <w:t>trenn</w:t>
      </w:r>
      <w:r w:rsidR="00A876AC">
        <w:rPr>
          <w:rFonts w:cs="Arial"/>
          <w:lang w:val="de-DE"/>
        </w:rPr>
        <w:t xml:space="preserve">en. </w:t>
      </w:r>
      <w:r w:rsidR="00D9116C">
        <w:rPr>
          <w:rFonts w:cs="Arial"/>
          <w:lang w:val="de-DE"/>
        </w:rPr>
        <w:t xml:space="preserve">Zwischen Blutabnahme und </w:t>
      </w:r>
      <w:r w:rsidR="004547B2">
        <w:rPr>
          <w:rFonts w:cs="Arial"/>
          <w:lang w:val="de-DE"/>
        </w:rPr>
        <w:t>Z</w:t>
      </w:r>
      <w:r w:rsidR="00D9116C">
        <w:rPr>
          <w:rFonts w:cs="Arial"/>
          <w:lang w:val="de-DE"/>
        </w:rPr>
        <w:t>entrifug</w:t>
      </w:r>
      <w:r w:rsidR="004547B2">
        <w:rPr>
          <w:rFonts w:cs="Arial"/>
          <w:lang w:val="de-DE"/>
        </w:rPr>
        <w:t>ation</w:t>
      </w:r>
      <w:r w:rsidR="00D9116C">
        <w:rPr>
          <w:rFonts w:cs="Arial"/>
          <w:lang w:val="de-DE"/>
        </w:rPr>
        <w:t xml:space="preserve"> sollte </w:t>
      </w:r>
      <w:r w:rsidR="004547B2">
        <w:rPr>
          <w:rFonts w:cs="Arial"/>
          <w:lang w:val="de-DE"/>
        </w:rPr>
        <w:t xml:space="preserve">idealerweise ein Zeitabstand von 20 Minuten liegen, in der </w:t>
      </w:r>
      <w:r w:rsidR="00D9116C">
        <w:rPr>
          <w:rFonts w:cs="Arial"/>
          <w:lang w:val="de-DE"/>
        </w:rPr>
        <w:t xml:space="preserve">die Blutprobe im </w:t>
      </w:r>
      <w:r w:rsidR="004547B2">
        <w:rPr>
          <w:rFonts w:cs="Arial"/>
          <w:lang w:val="de-DE"/>
        </w:rPr>
        <w:t>Serum-</w:t>
      </w:r>
      <w:r w:rsidR="00D9116C">
        <w:rPr>
          <w:rFonts w:cs="Arial"/>
          <w:lang w:val="de-DE"/>
        </w:rPr>
        <w:t>Röhrchen</w:t>
      </w:r>
      <w:r w:rsidR="004547B2">
        <w:rPr>
          <w:rFonts w:cs="Arial"/>
          <w:lang w:val="de-DE"/>
        </w:rPr>
        <w:t xml:space="preserve"> aufbewahrt wird</w:t>
      </w:r>
      <w:r w:rsidR="00D9116C">
        <w:rPr>
          <w:rFonts w:cs="Arial"/>
          <w:lang w:val="de-DE"/>
        </w:rPr>
        <w:t xml:space="preserve">. </w:t>
      </w:r>
      <w:r w:rsidR="00A876AC">
        <w:rPr>
          <w:rFonts w:cs="Arial"/>
          <w:lang w:val="de-DE"/>
        </w:rPr>
        <w:t>Da</w:t>
      </w:r>
      <w:r w:rsidR="00314786">
        <w:rPr>
          <w:rFonts w:cs="Arial"/>
          <w:lang w:val="de-DE"/>
        </w:rPr>
        <w:t>s</w:t>
      </w:r>
      <w:r w:rsidR="00A876AC">
        <w:rPr>
          <w:rFonts w:cs="Arial"/>
          <w:lang w:val="de-DE"/>
        </w:rPr>
        <w:t xml:space="preserve"> </w:t>
      </w:r>
      <w:r w:rsidR="00FB6A79">
        <w:rPr>
          <w:rFonts w:cs="Arial"/>
          <w:lang w:val="de-DE"/>
        </w:rPr>
        <w:t xml:space="preserve">abzentrifugierte </w:t>
      </w:r>
      <w:r>
        <w:rPr>
          <w:rFonts w:cs="Arial"/>
          <w:lang w:val="de-DE"/>
        </w:rPr>
        <w:t>Serum</w:t>
      </w:r>
      <w:r w:rsidR="009515FB" w:rsidRPr="00FC409D">
        <w:rPr>
          <w:rFonts w:cs="Arial"/>
          <w:lang w:val="de-DE"/>
        </w:rPr>
        <w:t xml:space="preserve"> </w:t>
      </w:r>
      <w:r w:rsidR="00314786">
        <w:rPr>
          <w:rFonts w:cs="Arial"/>
          <w:lang w:val="de-DE"/>
        </w:rPr>
        <w:t>wird anschließend</w:t>
      </w:r>
      <w:r w:rsidR="00A876AC">
        <w:rPr>
          <w:rFonts w:cs="Arial"/>
          <w:lang w:val="de-DE"/>
        </w:rPr>
        <w:t xml:space="preserve"> </w:t>
      </w:r>
      <w:r w:rsidR="009515FB" w:rsidRPr="00FC409D">
        <w:rPr>
          <w:rFonts w:cs="Arial"/>
          <w:lang w:val="de-DE"/>
        </w:rPr>
        <w:t>in ein</w:t>
      </w:r>
      <w:r w:rsidR="00A876AC">
        <w:rPr>
          <w:rFonts w:cs="Arial"/>
          <w:lang w:val="de-DE"/>
        </w:rPr>
        <w:t xml:space="preserve"> </w:t>
      </w:r>
      <w:r w:rsidR="004547B2">
        <w:rPr>
          <w:rFonts w:cs="Arial"/>
          <w:lang w:val="de-DE"/>
        </w:rPr>
        <w:t xml:space="preserve">im Abnahmeset </w:t>
      </w:r>
      <w:r w:rsidR="00A876AC">
        <w:rPr>
          <w:rFonts w:cs="Arial"/>
          <w:lang w:val="de-DE"/>
        </w:rPr>
        <w:t>beiliegendes</w:t>
      </w:r>
      <w:r w:rsidR="00FB6A79">
        <w:rPr>
          <w:rFonts w:cs="Arial"/>
          <w:lang w:val="de-DE"/>
        </w:rPr>
        <w:t>, durchsichtiges</w:t>
      </w:r>
      <w:r w:rsidR="00A876AC">
        <w:rPr>
          <w:rFonts w:cs="Arial"/>
          <w:lang w:val="de-DE"/>
        </w:rPr>
        <w:t xml:space="preserve"> </w:t>
      </w:r>
      <w:r w:rsidR="009515FB" w:rsidRPr="00FC409D">
        <w:rPr>
          <w:rFonts w:cs="Arial"/>
          <w:lang w:val="de-DE"/>
        </w:rPr>
        <w:t xml:space="preserve">Röhrchen </w:t>
      </w:r>
      <w:r w:rsidR="004547B2">
        <w:rPr>
          <w:rFonts w:cs="Arial"/>
          <w:lang w:val="de-DE"/>
        </w:rPr>
        <w:t>pipettiert oder gekippt. Dieses Röhrchen muss</w:t>
      </w:r>
      <w:r w:rsidR="00314786">
        <w:rPr>
          <w:rFonts w:cs="Arial"/>
          <w:lang w:val="de-DE"/>
        </w:rPr>
        <w:t xml:space="preserve"> </w:t>
      </w:r>
      <w:r w:rsidR="00A876AC">
        <w:rPr>
          <w:rFonts w:cs="Arial"/>
          <w:lang w:val="de-DE"/>
        </w:rPr>
        <w:t>eindeutig mit dem Patienten</w:t>
      </w:r>
      <w:r w:rsidR="00314786">
        <w:rPr>
          <w:rFonts w:cs="Arial"/>
          <w:lang w:val="de-DE"/>
        </w:rPr>
        <w:t>namen gekennzeichnet werden</w:t>
      </w:r>
      <w:r w:rsidR="00A876AC">
        <w:rPr>
          <w:rFonts w:cs="Arial"/>
          <w:lang w:val="de-DE"/>
        </w:rPr>
        <w:t>.</w:t>
      </w:r>
    </w:p>
    <w:p w14:paraId="30D35BDE" w14:textId="72415E01" w:rsidR="009515FB" w:rsidRPr="00FC409D" w:rsidRDefault="001452D7" w:rsidP="00707934">
      <w:pPr>
        <w:jc w:val="both"/>
        <w:rPr>
          <w:rFonts w:cs="Arial"/>
          <w:lang w:val="de-DE"/>
        </w:rPr>
      </w:pPr>
      <w:r w:rsidRPr="00FC409D">
        <w:rPr>
          <w:rFonts w:cs="Arial"/>
          <w:lang w:val="de-DE"/>
        </w:rPr>
        <w:t>Es kann</w:t>
      </w:r>
      <w:r w:rsidR="00314786">
        <w:rPr>
          <w:rFonts w:cs="Arial"/>
          <w:lang w:val="de-DE"/>
        </w:rPr>
        <w:t xml:space="preserve"> jedoch</w:t>
      </w:r>
      <w:r w:rsidRPr="00FC409D">
        <w:rPr>
          <w:rFonts w:cs="Arial"/>
          <w:lang w:val="de-DE"/>
        </w:rPr>
        <w:t xml:space="preserve"> auch </w:t>
      </w:r>
      <w:r w:rsidR="004547B2">
        <w:rPr>
          <w:rFonts w:cs="Arial"/>
          <w:lang w:val="de-DE"/>
        </w:rPr>
        <w:t xml:space="preserve">nur ein Serum-Röhrchen mit </w:t>
      </w:r>
      <w:r w:rsidRPr="00FC409D">
        <w:rPr>
          <w:rFonts w:cs="Arial"/>
          <w:lang w:val="de-DE"/>
        </w:rPr>
        <w:t xml:space="preserve">Vollblut </w:t>
      </w:r>
      <w:r w:rsidR="00DD5DB0">
        <w:rPr>
          <w:rFonts w:cs="Arial"/>
          <w:lang w:val="de-DE"/>
        </w:rPr>
        <w:t>verschickt</w:t>
      </w:r>
      <w:r w:rsidRPr="00FC409D">
        <w:rPr>
          <w:rFonts w:cs="Arial"/>
          <w:lang w:val="de-DE"/>
        </w:rPr>
        <w:t xml:space="preserve"> werden, wenn keine Zentrifuge vorhanden ist.</w:t>
      </w:r>
      <w:r w:rsidR="00D9116C">
        <w:rPr>
          <w:rFonts w:cs="Arial"/>
          <w:lang w:val="de-DE"/>
        </w:rPr>
        <w:t xml:space="preserve"> Dann darf die Transportzeit nicht mehr wie 4 Tage dauern</w:t>
      </w:r>
      <w:r w:rsidR="004547B2">
        <w:rPr>
          <w:rFonts w:cs="Arial"/>
          <w:lang w:val="de-DE"/>
        </w:rPr>
        <w:t xml:space="preserve">, weil sonst durch Hämolyse der Erythrozyten das Serum verändert und damit die Dichtemessung gestört wird. </w:t>
      </w:r>
    </w:p>
    <w:p w14:paraId="1CB406C8" w14:textId="0CE29ABC" w:rsidR="004926BE" w:rsidRDefault="004A088C" w:rsidP="004A088C">
      <w:pPr>
        <w:rPr>
          <w:rFonts w:cs="Arial"/>
          <w:b/>
          <w:lang w:val="de-DE"/>
        </w:rPr>
      </w:pPr>
      <w:r>
        <w:rPr>
          <w:b/>
          <w:noProof/>
          <w:lang w:val="de-DE" w:eastAsia="de-DE" w:bidi="ar-SA"/>
        </w:rPr>
        <mc:AlternateContent>
          <mc:Choice Requires="wps">
            <w:drawing>
              <wp:anchor distT="0" distB="0" distL="114300" distR="114300" simplePos="0" relativeHeight="251660800" behindDoc="0" locked="0" layoutInCell="1" allowOverlap="1" wp14:anchorId="52175CD0" wp14:editId="7322EF2B">
                <wp:simplePos x="0" y="0"/>
                <wp:positionH relativeFrom="column">
                  <wp:posOffset>4914265</wp:posOffset>
                </wp:positionH>
                <wp:positionV relativeFrom="paragraph">
                  <wp:posOffset>917575</wp:posOffset>
                </wp:positionV>
                <wp:extent cx="1104900" cy="579120"/>
                <wp:effectExtent l="0" t="0" r="0" b="0"/>
                <wp:wrapNone/>
                <wp:docPr id="7" name="Textfeld 7"/>
                <wp:cNvGraphicFramePr/>
                <a:graphic xmlns:a="http://schemas.openxmlformats.org/drawingml/2006/main">
                  <a:graphicData uri="http://schemas.microsoft.com/office/word/2010/wordprocessingShape">
                    <wps:wsp>
                      <wps:cNvSpPr txBox="1"/>
                      <wps:spPr>
                        <a:xfrm>
                          <a:off x="0" y="0"/>
                          <a:ext cx="1104900" cy="579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568EB" w14:textId="77777777" w:rsidR="00274257" w:rsidRPr="004A088C" w:rsidRDefault="00274257" w:rsidP="004A088C">
                            <w:pPr>
                              <w:spacing w:after="0" w:line="240" w:lineRule="auto"/>
                              <w:rPr>
                                <w:rFonts w:ascii="Arabic Typesetting" w:hAnsi="Arabic Typesetting" w:cs="Arabic Typesetting"/>
                                <w:sz w:val="16"/>
                                <w:szCs w:val="16"/>
                                <w:lang w:val="de-DE"/>
                              </w:rPr>
                            </w:pPr>
                            <w:r w:rsidRPr="004A088C">
                              <w:rPr>
                                <w:rFonts w:ascii="Arabic Typesetting" w:hAnsi="Arabic Typesetting" w:cs="Arabic Typesetting"/>
                                <w:sz w:val="16"/>
                                <w:szCs w:val="16"/>
                                <w:lang w:val="de-DE"/>
                              </w:rPr>
                              <w:t>CEIA Deutschland GmbH Hauptstr. 75a</w:t>
                            </w:r>
                          </w:p>
                          <w:p w14:paraId="7AF6AB33" w14:textId="77777777" w:rsidR="00274257" w:rsidRPr="004A088C" w:rsidRDefault="00274257" w:rsidP="004A088C">
                            <w:pPr>
                              <w:spacing w:after="0" w:line="240" w:lineRule="auto"/>
                              <w:rPr>
                                <w:rFonts w:ascii="Arabic Typesetting" w:hAnsi="Arabic Typesetting" w:cs="Arabic Typesetting"/>
                                <w:sz w:val="16"/>
                                <w:szCs w:val="16"/>
                                <w:lang w:val="de-DE"/>
                              </w:rPr>
                            </w:pPr>
                            <w:r w:rsidRPr="004A088C">
                              <w:rPr>
                                <w:rFonts w:ascii="Arabic Typesetting" w:hAnsi="Arabic Typesetting" w:cs="Arabic Typesetting"/>
                                <w:sz w:val="16"/>
                                <w:szCs w:val="16"/>
                                <w:lang w:val="de-DE"/>
                              </w:rPr>
                              <w:t>55481 Kirchberg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75CD0" id="Textfeld 7" o:spid="_x0000_s1028" type="#_x0000_t202" style="position:absolute;margin-left:386.95pt;margin-top:72.25pt;width:87pt;height:45.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" fillcolor="white [3201]" stroked="f" strokeweight=".5pt">
                <v:textbox>
                  <w:txbxContent>
                    <w:p w14:paraId="0BE568EB" w14:textId="77777777" w:rsidR="00274257" w:rsidRPr="004A088C" w:rsidRDefault="00274257" w:rsidP="004A088C">
                      <w:pPr>
                        <w:spacing w:after="0" w:line="240" w:lineRule="auto"/>
                        <w:rPr>
                          <w:rFonts w:ascii="Arabic Typesetting" w:hAnsi="Arabic Typesetting" w:cs="Arabic Typesetting"/>
                          <w:sz w:val="16"/>
                          <w:szCs w:val="16"/>
                          <w:lang w:val="de-DE"/>
                        </w:rPr>
                      </w:pPr>
                      <w:r w:rsidRPr="004A088C">
                        <w:rPr>
                          <w:rFonts w:ascii="Arabic Typesetting" w:hAnsi="Arabic Typesetting" w:cs="Arabic Typesetting"/>
                          <w:sz w:val="16"/>
                          <w:szCs w:val="16"/>
                          <w:lang w:val="de-DE"/>
                        </w:rPr>
                        <w:t>CEIA Deutschland GmbH Hauptstr. 75a</w:t>
                      </w:r>
                    </w:p>
                    <w:p w14:paraId="7AF6AB33" w14:textId="77777777" w:rsidR="00274257" w:rsidRPr="004A088C" w:rsidRDefault="00274257" w:rsidP="004A088C">
                      <w:pPr>
                        <w:spacing w:after="0" w:line="240" w:lineRule="auto"/>
                        <w:rPr>
                          <w:rFonts w:ascii="Arabic Typesetting" w:hAnsi="Arabic Typesetting" w:cs="Arabic Typesetting"/>
                          <w:sz w:val="16"/>
                          <w:szCs w:val="16"/>
                          <w:lang w:val="de-DE"/>
                        </w:rPr>
                      </w:pPr>
                      <w:r w:rsidRPr="004A088C">
                        <w:rPr>
                          <w:rFonts w:ascii="Arabic Typesetting" w:hAnsi="Arabic Typesetting" w:cs="Arabic Typesetting"/>
                          <w:sz w:val="16"/>
                          <w:szCs w:val="16"/>
                          <w:lang w:val="de-DE"/>
                        </w:rPr>
                        <w:t>55481 Kirchberg</w:t>
                      </w:r>
                    </w:p>
                  </w:txbxContent>
                </v:textbox>
              </v:shape>
            </w:pict>
          </mc:Fallback>
        </mc:AlternateContent>
      </w:r>
      <w:r w:rsidR="00373D29" w:rsidRPr="00DD5DB0">
        <w:rPr>
          <w:b/>
          <w:noProof/>
          <w:lang w:val="de-DE" w:eastAsia="de-DE" w:bidi="ar-SA"/>
        </w:rPr>
        <w:drawing>
          <wp:anchor distT="0" distB="0" distL="114300" distR="114300" simplePos="0" relativeHeight="251654656" behindDoc="0" locked="0" layoutInCell="1" allowOverlap="1" wp14:anchorId="5A352CED" wp14:editId="1E3E407B">
            <wp:simplePos x="0" y="0"/>
            <wp:positionH relativeFrom="column">
              <wp:posOffset>3911600</wp:posOffset>
            </wp:positionH>
            <wp:positionV relativeFrom="paragraph">
              <wp:posOffset>3810</wp:posOffset>
            </wp:positionV>
            <wp:extent cx="2155190" cy="1536700"/>
            <wp:effectExtent l="0" t="0" r="0" b="6350"/>
            <wp:wrapSquare wrapText="bothSides"/>
            <wp:docPr id="279" name="Bild 279" descr="2009-01-28_18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2009-01-28_1813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5190" cy="1536700"/>
                    </a:xfrm>
                    <a:prstGeom prst="rect">
                      <a:avLst/>
                    </a:prstGeom>
                    <a:noFill/>
                  </pic:spPr>
                </pic:pic>
              </a:graphicData>
            </a:graphic>
            <wp14:sizeRelH relativeFrom="page">
              <wp14:pctWidth>0</wp14:pctWidth>
            </wp14:sizeRelH>
            <wp14:sizeRelV relativeFrom="page">
              <wp14:pctHeight>0</wp14:pctHeight>
            </wp14:sizeRelV>
          </wp:anchor>
        </w:drawing>
      </w:r>
      <w:r w:rsidR="004547B2">
        <w:rPr>
          <w:b/>
          <w:noProof/>
          <w:lang w:val="de-DE" w:eastAsia="de-DE" w:bidi="ar-SA"/>
        </w:rPr>
        <w:t xml:space="preserve">Um den Postweg innerhalb Deutschlands kurz zu halten, werden alle Proben </w:t>
      </w:r>
      <w:r w:rsidR="00DD5DB0" w:rsidRPr="00DD5DB0">
        <w:rPr>
          <w:b/>
          <w:noProof/>
          <w:lang w:val="de-DE" w:eastAsia="de-DE" w:bidi="ar-SA"/>
        </w:rPr>
        <w:t xml:space="preserve">an </w:t>
      </w:r>
      <w:r w:rsidR="004547B2">
        <w:rPr>
          <w:b/>
          <w:noProof/>
          <w:lang w:val="de-DE" w:eastAsia="de-DE" w:bidi="ar-SA"/>
        </w:rPr>
        <w:t>C.E.I.A. Deutschland</w:t>
      </w:r>
      <w:r w:rsidR="00DD5DB0" w:rsidRPr="00DD5DB0">
        <w:rPr>
          <w:b/>
          <w:noProof/>
          <w:lang w:val="de-DE" w:eastAsia="de-DE" w:bidi="ar-SA"/>
        </w:rPr>
        <w:t xml:space="preserve">, gleichzeitig Sitz der </w:t>
      </w:r>
      <w:r w:rsidR="004547B2">
        <w:rPr>
          <w:b/>
          <w:noProof/>
          <w:lang w:val="de-DE" w:eastAsia="de-DE" w:bidi="ar-SA"/>
        </w:rPr>
        <w:t xml:space="preserve">IÄfP, </w:t>
      </w:r>
      <w:r w:rsidR="004926BE">
        <w:rPr>
          <w:b/>
          <w:noProof/>
          <w:lang w:val="de-DE" w:eastAsia="de-DE" w:bidi="ar-SA"/>
        </w:rPr>
        <w:t>unter Freistellung des Portos geschickt. Deme</w:t>
      </w:r>
      <w:r w:rsidR="00DD5DB0" w:rsidRPr="00DD5DB0">
        <w:rPr>
          <w:b/>
          <w:noProof/>
          <w:lang w:val="de-DE" w:eastAsia="de-DE" w:bidi="ar-SA"/>
        </w:rPr>
        <w:t>ntspre</w:t>
      </w:r>
      <w:r w:rsidR="00D9116C">
        <w:rPr>
          <w:b/>
          <w:noProof/>
          <w:lang w:val="de-DE" w:eastAsia="de-DE" w:bidi="ar-SA"/>
        </w:rPr>
        <w:t xml:space="preserve">chend sind die Briefumschläge </w:t>
      </w:r>
      <w:r w:rsidR="00DD5DB0" w:rsidRPr="00DD5DB0">
        <w:rPr>
          <w:b/>
          <w:noProof/>
          <w:lang w:val="de-DE" w:eastAsia="de-DE" w:bidi="ar-SA"/>
        </w:rPr>
        <w:t xml:space="preserve">adressiert. </w:t>
      </w:r>
      <w:r w:rsidR="00875E9C">
        <w:rPr>
          <w:b/>
          <w:noProof/>
          <w:lang w:val="de-DE" w:eastAsia="de-DE" w:bidi="ar-SA"/>
        </w:rPr>
        <w:t>I</w:t>
      </w:r>
      <w:r w:rsidR="004926BE">
        <w:rPr>
          <w:b/>
          <w:noProof/>
          <w:lang w:val="de-DE" w:eastAsia="de-DE" w:bidi="ar-SA"/>
        </w:rPr>
        <w:t xml:space="preserve">n der Geschäftsstelle werden alle Einsendungen überprüft und Vollblutproben zentrifugiert. </w:t>
      </w:r>
      <w:r w:rsidRPr="004A088C">
        <w:rPr>
          <w:rFonts w:cs="Arial"/>
          <w:b/>
          <w:lang w:val="de-DE"/>
        </w:rPr>
        <w:t xml:space="preserve">Von </w:t>
      </w:r>
      <w:r w:rsidR="004926BE">
        <w:rPr>
          <w:rFonts w:cs="Arial"/>
          <w:b/>
          <w:lang w:val="de-DE"/>
        </w:rPr>
        <w:t xml:space="preserve">der Geschäftsstelle </w:t>
      </w:r>
      <w:r w:rsidR="004926BE" w:rsidRPr="004A088C">
        <w:rPr>
          <w:rFonts w:cs="Arial"/>
          <w:b/>
          <w:lang w:val="de-DE"/>
        </w:rPr>
        <w:t>werden</w:t>
      </w:r>
      <w:r w:rsidRPr="004A088C">
        <w:rPr>
          <w:rFonts w:cs="Arial"/>
          <w:b/>
          <w:lang w:val="de-DE"/>
        </w:rPr>
        <w:t xml:space="preserve"> wöchentlich </w:t>
      </w:r>
      <w:r w:rsidR="00D9116C">
        <w:rPr>
          <w:rFonts w:cs="Arial"/>
          <w:b/>
          <w:lang w:val="de-DE"/>
        </w:rPr>
        <w:t xml:space="preserve">mehrere </w:t>
      </w:r>
      <w:r w:rsidR="004926BE">
        <w:rPr>
          <w:rFonts w:cs="Arial"/>
          <w:b/>
          <w:lang w:val="de-DE"/>
        </w:rPr>
        <w:t>Sammeltrans</w:t>
      </w:r>
      <w:r w:rsidR="00875E9C">
        <w:rPr>
          <w:rFonts w:cs="Arial"/>
          <w:b/>
          <w:lang w:val="de-DE"/>
        </w:rPr>
        <w:t>-</w:t>
      </w:r>
      <w:proofErr w:type="spellStart"/>
      <w:r w:rsidR="004926BE">
        <w:rPr>
          <w:rFonts w:cs="Arial"/>
          <w:b/>
          <w:lang w:val="de-DE"/>
        </w:rPr>
        <w:t>porte</w:t>
      </w:r>
      <w:proofErr w:type="spellEnd"/>
      <w:r w:rsidR="004926BE">
        <w:rPr>
          <w:rFonts w:cs="Arial"/>
          <w:b/>
          <w:lang w:val="de-DE"/>
        </w:rPr>
        <w:t xml:space="preserve"> nach Brüssel sichergestellt. Verzögerungen können vor allem bei Feiertagen mit verlängerten Wochenenden entstehen. </w:t>
      </w:r>
    </w:p>
    <w:p w14:paraId="17C21273" w14:textId="0A417F22" w:rsidR="004926BE" w:rsidRPr="004926BE" w:rsidRDefault="004547B2" w:rsidP="004926BE">
      <w:pPr>
        <w:jc w:val="both"/>
        <w:rPr>
          <w:rFonts w:cs="Arial"/>
          <w:bCs/>
          <w:lang w:val="de-DE"/>
        </w:rPr>
      </w:pPr>
      <w:r>
        <w:rPr>
          <w:rFonts w:cs="Arial"/>
          <w:lang w:val="de-DE"/>
        </w:rPr>
        <w:t>Das Serum darf weder</w:t>
      </w:r>
      <w:r w:rsidRPr="00FC409D">
        <w:rPr>
          <w:rFonts w:cs="Arial"/>
          <w:lang w:val="de-DE"/>
        </w:rPr>
        <w:t xml:space="preserve"> tief</w:t>
      </w:r>
      <w:r>
        <w:rPr>
          <w:rFonts w:cs="Arial"/>
          <w:lang w:val="de-DE"/>
        </w:rPr>
        <w:t>gefroren noch</w:t>
      </w:r>
      <w:r w:rsidRPr="00FC409D">
        <w:rPr>
          <w:rFonts w:cs="Arial"/>
          <w:lang w:val="de-DE"/>
        </w:rPr>
        <w:t xml:space="preserve"> überhitzt werden.</w:t>
      </w:r>
      <w:r w:rsidR="004926BE">
        <w:rPr>
          <w:rFonts w:cs="Arial"/>
          <w:lang w:val="de-DE"/>
        </w:rPr>
        <w:t xml:space="preserve"> </w:t>
      </w:r>
      <w:r w:rsidR="001452D7" w:rsidRPr="00FC409D">
        <w:rPr>
          <w:rFonts w:cs="Arial"/>
          <w:lang w:val="de-DE"/>
        </w:rPr>
        <w:t>Falls vor dem Wochenende eine</w:t>
      </w:r>
      <w:r w:rsidR="00547583" w:rsidRPr="00FC409D">
        <w:rPr>
          <w:rFonts w:cs="Arial"/>
          <w:lang w:val="de-DE"/>
        </w:rPr>
        <w:t xml:space="preserve"> </w:t>
      </w:r>
      <w:r w:rsidR="001452D7" w:rsidRPr="00FC409D">
        <w:rPr>
          <w:rFonts w:cs="Arial"/>
          <w:lang w:val="de-DE"/>
        </w:rPr>
        <w:t xml:space="preserve">Blutabnahme erfolgt, </w:t>
      </w:r>
      <w:r w:rsidR="00707934" w:rsidRPr="00FC409D">
        <w:rPr>
          <w:rFonts w:cs="Arial"/>
          <w:lang w:val="de-DE"/>
        </w:rPr>
        <w:t xml:space="preserve">kann das Serum bis zum </w:t>
      </w:r>
      <w:r w:rsidR="001452D7" w:rsidRPr="00FC409D">
        <w:rPr>
          <w:rFonts w:cs="Arial"/>
          <w:lang w:val="de-DE"/>
        </w:rPr>
        <w:t xml:space="preserve">Versand am Montag </w:t>
      </w:r>
      <w:r w:rsidR="004926BE" w:rsidRPr="00FC409D">
        <w:rPr>
          <w:rFonts w:cs="Arial"/>
          <w:lang w:val="de-DE"/>
        </w:rPr>
        <w:t>im Kühlschrank</w:t>
      </w:r>
      <w:r w:rsidR="001452D7" w:rsidRPr="00FC409D">
        <w:rPr>
          <w:rFonts w:cs="Arial"/>
          <w:lang w:val="de-DE"/>
        </w:rPr>
        <w:t xml:space="preserve"> aufbewahrt werden. </w:t>
      </w:r>
      <w:r w:rsidR="004926BE" w:rsidRPr="004926BE">
        <w:rPr>
          <w:rFonts w:cs="Arial"/>
          <w:bCs/>
          <w:lang w:val="de-DE"/>
        </w:rPr>
        <w:t>Bitte informieren Sie uns, wenn wichtige Proben unterwegs sind.</w:t>
      </w:r>
    </w:p>
    <w:p w14:paraId="49ABD4B1" w14:textId="77777777" w:rsidR="003B54B3" w:rsidRDefault="00CB1F31" w:rsidP="00707934">
      <w:pPr>
        <w:jc w:val="both"/>
        <w:rPr>
          <w:rFonts w:cs="Arial"/>
          <w:lang w:val="de-DE"/>
        </w:rPr>
      </w:pPr>
      <w:r>
        <w:rPr>
          <w:rFonts w:cs="Arial"/>
          <w:lang w:val="de-DE"/>
        </w:rPr>
        <w:t>Ü</w:t>
      </w:r>
      <w:r w:rsidR="00A0313E">
        <w:rPr>
          <w:rFonts w:cs="Arial"/>
          <w:lang w:val="de-DE"/>
        </w:rPr>
        <w:t xml:space="preserve">ber </w:t>
      </w:r>
      <w:r>
        <w:rPr>
          <w:rFonts w:cs="Arial"/>
          <w:lang w:val="de-DE"/>
        </w:rPr>
        <w:t xml:space="preserve">E-Mail werden Sie von C.E.I.A. -Lab benachrichtigt, wenn die Analyse fertig ist. Sie können das Ergebnis auf zwei Wegen einsehen: </w:t>
      </w:r>
    </w:p>
    <w:p w14:paraId="2A29217B" w14:textId="22BA73BC" w:rsidR="003B54B3" w:rsidRDefault="00CB1F31" w:rsidP="00396E75">
      <w:pPr>
        <w:spacing w:after="120"/>
        <w:jc w:val="both"/>
        <w:rPr>
          <w:rFonts w:cs="Arial"/>
          <w:lang w:val="de-DE"/>
        </w:rPr>
      </w:pPr>
      <w:r>
        <w:rPr>
          <w:rFonts w:cs="Arial"/>
          <w:lang w:val="de-DE"/>
        </w:rPr>
        <w:t xml:space="preserve">In Ihrem Account unter </w:t>
      </w:r>
      <w:hyperlink r:id="rId11" w:history="1">
        <w:r w:rsidRPr="00525380">
          <w:rPr>
            <w:rStyle w:val="Hyperlink"/>
            <w:rFonts w:cs="Arial"/>
            <w:lang w:val="de-DE"/>
          </w:rPr>
          <w:t>https://www.ceia.com/new/</w:t>
        </w:r>
      </w:hyperlink>
      <w:r>
        <w:rPr>
          <w:rFonts w:cs="Arial"/>
          <w:lang w:val="de-DE"/>
        </w:rPr>
        <w:t xml:space="preserve">. In diesem Bereich sind alle Ihre durchgeführten Analysen </w:t>
      </w:r>
      <w:r w:rsidR="003B54B3">
        <w:rPr>
          <w:rFonts w:cs="Arial"/>
          <w:lang w:val="de-DE"/>
        </w:rPr>
        <w:t xml:space="preserve">als Webformat </w:t>
      </w:r>
      <w:r>
        <w:rPr>
          <w:rFonts w:cs="Arial"/>
          <w:lang w:val="de-DE"/>
        </w:rPr>
        <w:t xml:space="preserve">jederzeit abrufbar. Sie bekommen dafür von C.E.I.A. Brüssel ein Benutzernahmen und ein Password zugeteilt. </w:t>
      </w:r>
    </w:p>
    <w:p w14:paraId="1F556E14" w14:textId="77777777" w:rsidR="00396E75" w:rsidRDefault="00A0313E" w:rsidP="00396E75">
      <w:pPr>
        <w:spacing w:after="120"/>
        <w:jc w:val="both"/>
        <w:rPr>
          <w:rFonts w:cs="Arial"/>
          <w:lang w:val="de-DE"/>
        </w:rPr>
      </w:pPr>
      <w:r>
        <w:rPr>
          <w:rFonts w:cs="Arial"/>
          <w:lang w:val="de-DE"/>
        </w:rPr>
        <w:t>Um im Sinne der EU-DSGVO eine sichere Datenübermittlung zu gewährleisten, legen Sie sich bitte einen Account bei Protonmail an.</w:t>
      </w:r>
      <w:r w:rsidR="003B54B3">
        <w:rPr>
          <w:rFonts w:cs="Arial"/>
          <w:lang w:val="de-DE"/>
        </w:rPr>
        <w:t xml:space="preserve"> Die Anleitung finden Sie in diesem Skript Seite. C.E.I.A.-Lab sendet alle Befunde mit Rezeptvorschlägen im Printformat an Ihre Protonmail-Adresse. </w:t>
      </w:r>
      <w:r>
        <w:rPr>
          <w:rFonts w:cs="Arial"/>
          <w:lang w:val="de-DE"/>
        </w:rPr>
        <w:t xml:space="preserve"> </w:t>
      </w:r>
      <w:r w:rsidR="003B54B3">
        <w:rPr>
          <w:rFonts w:cs="Arial"/>
          <w:lang w:val="de-DE"/>
        </w:rPr>
        <w:t>Natürlich erhalten Sie auch per Post einen ausgedruckten Laborbefund mit Auswertung.</w:t>
      </w:r>
    </w:p>
    <w:p w14:paraId="6242B92D" w14:textId="6A07FB5E" w:rsidR="00854E71" w:rsidRPr="00FC409D" w:rsidRDefault="00854E71" w:rsidP="00854E71">
      <w:pPr>
        <w:pStyle w:val="berschrift2"/>
        <w:rPr>
          <w:lang w:val="de-DE"/>
        </w:rPr>
      </w:pPr>
      <w:r>
        <w:rPr>
          <w:lang w:val="de-DE"/>
        </w:rPr>
        <w:lastRenderedPageBreak/>
        <w:t>Kopiervorlage Anforderungsbogen mit automatisierten Datenfeld</w:t>
      </w:r>
    </w:p>
    <w:p w14:paraId="4C2B42EB" w14:textId="405064C3" w:rsidR="009813F8" w:rsidRDefault="00854E71" w:rsidP="00396E75">
      <w:pPr>
        <w:pStyle w:val="berschrift2"/>
        <w:rPr>
          <w:lang w:val="de-DE"/>
        </w:rPr>
      </w:pPr>
      <w:r>
        <w:rPr>
          <w:noProof/>
          <w:lang w:val="de-DE"/>
        </w:rPr>
        <w:drawing>
          <wp:inline distT="0" distB="0" distL="0" distR="0" wp14:anchorId="673652BF" wp14:editId="553C6BE6">
            <wp:extent cx="5541645" cy="7835392"/>
            <wp:effectExtent l="0" t="0" r="1905" b="0"/>
            <wp:docPr id="256" name="Grafik 25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Grafik 256" descr="Ein Bild, das Screenshot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5543384" cy="7837851"/>
                    </a:xfrm>
                    <a:prstGeom prst="rect">
                      <a:avLst/>
                    </a:prstGeom>
                  </pic:spPr>
                </pic:pic>
              </a:graphicData>
            </a:graphic>
          </wp:inline>
        </w:drawing>
      </w:r>
    </w:p>
    <w:p w14:paraId="180A1C14" w14:textId="77777777" w:rsidR="009813F8" w:rsidRDefault="009813F8" w:rsidP="00396E75">
      <w:pPr>
        <w:pStyle w:val="berschrift2"/>
        <w:rPr>
          <w:lang w:val="de-DE"/>
        </w:rPr>
      </w:pPr>
    </w:p>
    <w:p w14:paraId="0355DC1D" w14:textId="6E7138A1" w:rsidR="00854E71" w:rsidRPr="00FC409D" w:rsidRDefault="00854E71" w:rsidP="00854E71">
      <w:pPr>
        <w:pStyle w:val="berschrift2"/>
        <w:rPr>
          <w:lang w:val="de-DE"/>
        </w:rPr>
      </w:pPr>
      <w:r>
        <w:rPr>
          <w:lang w:val="de-DE"/>
        </w:rPr>
        <w:lastRenderedPageBreak/>
        <w:t>Kopiervorlage Anforderungsbogen</w:t>
      </w:r>
    </w:p>
    <w:p w14:paraId="0154B4A3" w14:textId="3F1D105F" w:rsidR="009813F8" w:rsidRDefault="00854E71" w:rsidP="00396E75">
      <w:pPr>
        <w:pStyle w:val="berschrift2"/>
        <w:rPr>
          <w:lang w:val="de-DE"/>
        </w:rPr>
      </w:pPr>
      <w:r>
        <w:rPr>
          <w:noProof/>
          <w:lang w:val="de-DE"/>
        </w:rPr>
        <w:drawing>
          <wp:inline distT="0" distB="0" distL="0" distR="0" wp14:anchorId="5909D6FD" wp14:editId="0A043FC2">
            <wp:extent cx="5760720" cy="8145145"/>
            <wp:effectExtent l="0" t="0" r="0" b="8255"/>
            <wp:docPr id="257" name="Grafik 25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Grafik 257" descr="Ein Bild, das Screensho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5760720" cy="8145145"/>
                    </a:xfrm>
                    <a:prstGeom prst="rect">
                      <a:avLst/>
                    </a:prstGeom>
                  </pic:spPr>
                </pic:pic>
              </a:graphicData>
            </a:graphic>
          </wp:inline>
        </w:drawing>
      </w:r>
    </w:p>
    <w:p w14:paraId="1E1254DD" w14:textId="3B1426FD" w:rsidR="00396E75" w:rsidRPr="00FC409D" w:rsidRDefault="00396E75" w:rsidP="00396E75">
      <w:pPr>
        <w:pStyle w:val="berschrift2"/>
        <w:rPr>
          <w:lang w:val="de-DE"/>
        </w:rPr>
      </w:pPr>
      <w:r>
        <w:rPr>
          <w:lang w:val="de-DE"/>
        </w:rPr>
        <w:lastRenderedPageBreak/>
        <w:t>Kopiervorlage Einverständniserklärung Patient</w:t>
      </w:r>
    </w:p>
    <w:p w14:paraId="030DED23" w14:textId="0488F548" w:rsidR="00396E75" w:rsidRDefault="00396E75" w:rsidP="00396E75">
      <w:pPr>
        <w:spacing w:after="120"/>
        <w:jc w:val="both"/>
        <w:rPr>
          <w:rFonts w:cs="Arial"/>
          <w:lang w:val="de-DE"/>
        </w:rPr>
      </w:pPr>
    </w:p>
    <w:p w14:paraId="15367FD5" w14:textId="77777777" w:rsidR="00396E75" w:rsidRDefault="00396E75" w:rsidP="00396E75">
      <w:pPr>
        <w:spacing w:after="120"/>
        <w:jc w:val="both"/>
        <w:rPr>
          <w:rFonts w:cs="Arial"/>
          <w:lang w:val="de-DE"/>
        </w:rPr>
      </w:pPr>
    </w:p>
    <w:p w14:paraId="2C82BC78" w14:textId="5979CAA9" w:rsidR="00D06B39" w:rsidRPr="0044699C" w:rsidRDefault="00B2153E" w:rsidP="00396E75">
      <w:pPr>
        <w:spacing w:after="120"/>
        <w:jc w:val="both"/>
        <w:rPr>
          <w:rFonts w:cs="Arial"/>
          <w:lang w:val="de-DE"/>
        </w:rPr>
      </w:pPr>
      <w:r>
        <w:rPr>
          <w:rFonts w:ascii="Arial" w:hAnsi="Arial" w:cs="Arial"/>
          <w:i/>
          <w:noProof/>
          <w:lang w:val="de-DE" w:eastAsia="de-DE" w:bidi="ar-SA"/>
        </w:rPr>
        <mc:AlternateContent>
          <mc:Choice Requires="wps">
            <w:drawing>
              <wp:anchor distT="0" distB="0" distL="114300" distR="114300" simplePos="0" relativeHeight="251655168" behindDoc="0" locked="0" layoutInCell="1" allowOverlap="1" wp14:anchorId="52983809" wp14:editId="600EA9DA">
                <wp:simplePos x="0" y="0"/>
                <wp:positionH relativeFrom="column">
                  <wp:posOffset>2706434</wp:posOffset>
                </wp:positionH>
                <wp:positionV relativeFrom="paragraph">
                  <wp:posOffset>1771486</wp:posOffset>
                </wp:positionV>
                <wp:extent cx="1726059" cy="339047"/>
                <wp:effectExtent l="0" t="0" r="7620" b="4445"/>
                <wp:wrapNone/>
                <wp:docPr id="5" name="Textfeld 5"/>
                <wp:cNvGraphicFramePr/>
                <a:graphic xmlns:a="http://schemas.openxmlformats.org/drawingml/2006/main">
                  <a:graphicData uri="http://schemas.microsoft.com/office/word/2010/wordprocessingShape">
                    <wps:wsp>
                      <wps:cNvSpPr txBox="1"/>
                      <wps:spPr>
                        <a:xfrm>
                          <a:off x="0" y="0"/>
                          <a:ext cx="1726059" cy="3390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9FD68" w14:textId="77777777" w:rsidR="00274257" w:rsidRDefault="002742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983809" id="Textfeld 5" o:spid="_x0000_s1029" type="#_x0000_t202" style="position:absolute;left:0;text-align:left;margin-left:213.1pt;margin-top:139.5pt;width:135.9pt;height:26.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" fillcolor="white [3201]" stroked="f" strokeweight=".5pt">
                <v:textbox>
                  <w:txbxContent>
                    <w:p w14:paraId="4069FD68" w14:textId="77777777" w:rsidR="00274257" w:rsidRDefault="00274257"/>
                  </w:txbxContent>
                </v:textbox>
              </v:shape>
            </w:pict>
          </mc:Fallback>
        </mc:AlternateContent>
      </w:r>
    </w:p>
    <w:p w14:paraId="1BDCC1B6" w14:textId="77777777" w:rsidR="0044699C" w:rsidRDefault="0044699C" w:rsidP="0044699C">
      <w:pPr>
        <w:tabs>
          <w:tab w:val="left" w:pos="4253"/>
          <w:tab w:val="left" w:pos="4537"/>
        </w:tabs>
        <w:jc w:val="center"/>
        <w:rPr>
          <w:rFonts w:ascii="Arial" w:hAnsi="Arial"/>
          <w:b/>
          <w:sz w:val="36"/>
          <w:szCs w:val="36"/>
          <w:lang w:val="de-DE"/>
        </w:rPr>
      </w:pPr>
      <w:r>
        <w:rPr>
          <w:rFonts w:ascii="Arial" w:hAnsi="Arial"/>
          <w:b/>
          <w:noProof/>
          <w:sz w:val="36"/>
          <w:szCs w:val="36"/>
          <w:lang w:val="de-DE"/>
        </w:rPr>
        <mc:AlternateContent>
          <mc:Choice Requires="wps">
            <w:drawing>
              <wp:anchor distT="0" distB="0" distL="114300" distR="114300" simplePos="0" relativeHeight="251659264" behindDoc="0" locked="0" layoutInCell="1" allowOverlap="1" wp14:anchorId="603D9A74" wp14:editId="2D96E8C3">
                <wp:simplePos x="0" y="0"/>
                <wp:positionH relativeFrom="column">
                  <wp:posOffset>3253105</wp:posOffset>
                </wp:positionH>
                <wp:positionV relativeFrom="paragraph">
                  <wp:posOffset>-414020</wp:posOffset>
                </wp:positionV>
                <wp:extent cx="3114675" cy="2057400"/>
                <wp:effectExtent l="0" t="0" r="28575" b="19050"/>
                <wp:wrapNone/>
                <wp:docPr id="1" name="Textfeld 1"/>
                <wp:cNvGraphicFramePr/>
                <a:graphic xmlns:a="http://schemas.openxmlformats.org/drawingml/2006/main">
                  <a:graphicData uri="http://schemas.microsoft.com/office/word/2010/wordprocessingShape">
                    <wps:wsp>
                      <wps:cNvSpPr txBox="1"/>
                      <wps:spPr>
                        <a:xfrm>
                          <a:off x="0" y="0"/>
                          <a:ext cx="3114675" cy="2057400"/>
                        </a:xfrm>
                        <a:prstGeom prst="rect">
                          <a:avLst/>
                        </a:prstGeom>
                        <a:solidFill>
                          <a:schemeClr val="lt1"/>
                        </a:solidFill>
                        <a:ln w="6350">
                          <a:solidFill>
                            <a:prstClr val="black"/>
                          </a:solidFill>
                        </a:ln>
                      </wps:spPr>
                      <wps:txbx>
                        <w:txbxContent>
                          <w:p w14:paraId="47D8F9C6" w14:textId="77777777" w:rsidR="00274257" w:rsidRDefault="00274257" w:rsidP="0044699C">
                            <w:r>
                              <w:t>Praxisstempel: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3D9A74" id="Textfeld 1" o:spid="_x0000_s1030" type="#_x0000_t202" style="position:absolute;left:0;text-align:left;margin-left:256.15pt;margin-top:-32.6pt;width:245.25pt;height:16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" fillcolor="white [3201]" strokeweight=".5pt">
                <v:textbox>
                  <w:txbxContent>
                    <w:p w14:paraId="47D8F9C6" w14:textId="77777777" w:rsidR="00274257" w:rsidRDefault="00274257" w:rsidP="0044699C">
                      <w:r>
                        <w:t>Praxisstempel:</w:t>
                      </w:r>
                    </w:p>
                  </w:txbxContent>
                </v:textbox>
              </v:shape>
            </w:pict>
          </mc:Fallback>
        </mc:AlternateContent>
      </w:r>
      <w:r>
        <w:rPr>
          <w:rFonts w:ascii="Arial" w:hAnsi="Arial"/>
          <w:b/>
          <w:noProof/>
          <w:sz w:val="36"/>
          <w:szCs w:val="36"/>
          <w:lang w:val="de-DE"/>
        </w:rPr>
        <mc:AlternateContent>
          <mc:Choice Requires="wps">
            <w:drawing>
              <wp:anchor distT="0" distB="0" distL="114300" distR="114300" simplePos="0" relativeHeight="251660288" behindDoc="0" locked="0" layoutInCell="1" allowOverlap="1" wp14:anchorId="6372C2AE" wp14:editId="116C4F25">
                <wp:simplePos x="0" y="0"/>
                <wp:positionH relativeFrom="column">
                  <wp:posOffset>-137795</wp:posOffset>
                </wp:positionH>
                <wp:positionV relativeFrom="paragraph">
                  <wp:posOffset>-423545</wp:posOffset>
                </wp:positionV>
                <wp:extent cx="3238500" cy="2381250"/>
                <wp:effectExtent l="0" t="0" r="19050" b="19050"/>
                <wp:wrapNone/>
                <wp:docPr id="3" name="Textfeld 3"/>
                <wp:cNvGraphicFramePr/>
                <a:graphic xmlns:a="http://schemas.openxmlformats.org/drawingml/2006/main">
                  <a:graphicData uri="http://schemas.microsoft.com/office/word/2010/wordprocessingShape">
                    <wps:wsp>
                      <wps:cNvSpPr txBox="1"/>
                      <wps:spPr>
                        <a:xfrm>
                          <a:off x="0" y="0"/>
                          <a:ext cx="3238500" cy="2381250"/>
                        </a:xfrm>
                        <a:prstGeom prst="rect">
                          <a:avLst/>
                        </a:prstGeom>
                        <a:solidFill>
                          <a:schemeClr val="lt1"/>
                        </a:solidFill>
                        <a:ln w="6350">
                          <a:solidFill>
                            <a:prstClr val="black"/>
                          </a:solidFill>
                        </a:ln>
                      </wps:spPr>
                      <wps:txbx>
                        <w:txbxContent>
                          <w:p w14:paraId="2990E8FB" w14:textId="77777777" w:rsidR="00274257" w:rsidRPr="00092DE6" w:rsidRDefault="00274257" w:rsidP="0044699C">
                            <w:pPr>
                              <w:rPr>
                                <w:u w:val="single"/>
                                <w:lang w:val="de-DE"/>
                              </w:rPr>
                            </w:pPr>
                            <w:r w:rsidRPr="00092DE6">
                              <w:rPr>
                                <w:u w:val="single"/>
                                <w:lang w:val="de-DE"/>
                              </w:rPr>
                              <w:t>Patient:</w:t>
                            </w:r>
                          </w:p>
                          <w:p w14:paraId="3746B655" w14:textId="77777777" w:rsidR="00274257" w:rsidRPr="00092DE6" w:rsidRDefault="00274257" w:rsidP="0044699C">
                            <w:pPr>
                              <w:rPr>
                                <w:lang w:val="de-DE"/>
                              </w:rPr>
                            </w:pPr>
                          </w:p>
                          <w:p w14:paraId="2ECDA9DB" w14:textId="77777777" w:rsidR="00274257" w:rsidRPr="00092DE6" w:rsidRDefault="00274257" w:rsidP="0044699C">
                            <w:pPr>
                              <w:rPr>
                                <w:u w:val="single"/>
                                <w:lang w:val="de-DE"/>
                              </w:rPr>
                            </w:pPr>
                            <w:r w:rsidRPr="00092DE6">
                              <w:rPr>
                                <w:u w:val="single"/>
                                <w:lang w:val="de-DE"/>
                              </w:rPr>
                              <w:t>geb. am.</w:t>
                            </w:r>
                          </w:p>
                          <w:p w14:paraId="22F9FB45" w14:textId="77777777" w:rsidR="00274257" w:rsidRDefault="00274257" w:rsidP="0044699C">
                            <w:pPr>
                              <w:rPr>
                                <w:u w:val="single"/>
                                <w:lang w:val="de-DE"/>
                              </w:rPr>
                            </w:pPr>
                            <w:r w:rsidRPr="00092DE6">
                              <w:rPr>
                                <w:u w:val="single"/>
                                <w:lang w:val="de-DE"/>
                              </w:rPr>
                              <w:t>Adresse:</w:t>
                            </w:r>
                          </w:p>
                          <w:p w14:paraId="6B294F32" w14:textId="77777777" w:rsidR="00274257" w:rsidRDefault="00274257" w:rsidP="0044699C">
                            <w:pPr>
                              <w:rPr>
                                <w:u w:val="single"/>
                                <w:lang w:val="de-DE"/>
                              </w:rPr>
                            </w:pPr>
                          </w:p>
                          <w:p w14:paraId="2AD015CB" w14:textId="77777777" w:rsidR="00274257" w:rsidRDefault="00274257" w:rsidP="0044699C">
                            <w:pPr>
                              <w:rPr>
                                <w:u w:val="single"/>
                                <w:lang w:val="de-DE"/>
                              </w:rPr>
                            </w:pPr>
                            <w:r>
                              <w:rPr>
                                <w:u w:val="single"/>
                                <w:lang w:val="de-DE"/>
                              </w:rPr>
                              <w:t>Name Erziehungsberechtige(r):</w:t>
                            </w:r>
                          </w:p>
                          <w:p w14:paraId="0BE0E47E" w14:textId="77777777" w:rsidR="00274257" w:rsidRPr="00092DE6" w:rsidRDefault="00274257" w:rsidP="0044699C">
                            <w:pPr>
                              <w:rPr>
                                <w:u w:val="single"/>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2C2AE" id="Textfeld 3" o:spid="_x0000_s1031" type="#_x0000_t202" style="position:absolute;left:0;text-align:left;margin-left:-10.85pt;margin-top:-33.35pt;width:255pt;height:1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" fillcolor="white [3201]" strokeweight=".5pt">
                <v:textbox>
                  <w:txbxContent>
                    <w:p w14:paraId="2990E8FB" w14:textId="77777777" w:rsidR="00274257" w:rsidRPr="00092DE6" w:rsidRDefault="00274257" w:rsidP="0044699C">
                      <w:pPr>
                        <w:rPr>
                          <w:u w:val="single"/>
                          <w:lang w:val="de-DE"/>
                        </w:rPr>
                      </w:pPr>
                      <w:r w:rsidRPr="00092DE6">
                        <w:rPr>
                          <w:u w:val="single"/>
                          <w:lang w:val="de-DE"/>
                        </w:rPr>
                        <w:t>Patient:</w:t>
                      </w:r>
                    </w:p>
                    <w:p w14:paraId="3746B655" w14:textId="77777777" w:rsidR="00274257" w:rsidRPr="00092DE6" w:rsidRDefault="00274257" w:rsidP="0044699C">
                      <w:pPr>
                        <w:rPr>
                          <w:lang w:val="de-DE"/>
                        </w:rPr>
                      </w:pPr>
                    </w:p>
                    <w:p w14:paraId="2ECDA9DB" w14:textId="77777777" w:rsidR="00274257" w:rsidRPr="00092DE6" w:rsidRDefault="00274257" w:rsidP="0044699C">
                      <w:pPr>
                        <w:rPr>
                          <w:u w:val="single"/>
                          <w:lang w:val="de-DE"/>
                        </w:rPr>
                      </w:pPr>
                      <w:r w:rsidRPr="00092DE6">
                        <w:rPr>
                          <w:u w:val="single"/>
                          <w:lang w:val="de-DE"/>
                        </w:rPr>
                        <w:t>geb. am.</w:t>
                      </w:r>
                    </w:p>
                    <w:p w14:paraId="22F9FB45" w14:textId="77777777" w:rsidR="00274257" w:rsidRDefault="00274257" w:rsidP="0044699C">
                      <w:pPr>
                        <w:rPr>
                          <w:u w:val="single"/>
                          <w:lang w:val="de-DE"/>
                        </w:rPr>
                      </w:pPr>
                      <w:r w:rsidRPr="00092DE6">
                        <w:rPr>
                          <w:u w:val="single"/>
                          <w:lang w:val="de-DE"/>
                        </w:rPr>
                        <w:t>Adresse:</w:t>
                      </w:r>
                    </w:p>
                    <w:p w14:paraId="6B294F32" w14:textId="77777777" w:rsidR="00274257" w:rsidRDefault="00274257" w:rsidP="0044699C">
                      <w:pPr>
                        <w:rPr>
                          <w:u w:val="single"/>
                          <w:lang w:val="de-DE"/>
                        </w:rPr>
                      </w:pPr>
                    </w:p>
                    <w:p w14:paraId="2AD015CB" w14:textId="77777777" w:rsidR="00274257" w:rsidRDefault="00274257" w:rsidP="0044699C">
                      <w:pPr>
                        <w:rPr>
                          <w:u w:val="single"/>
                          <w:lang w:val="de-DE"/>
                        </w:rPr>
                      </w:pPr>
                      <w:r>
                        <w:rPr>
                          <w:u w:val="single"/>
                          <w:lang w:val="de-DE"/>
                        </w:rPr>
                        <w:t>Name Erziehungsberechtige(r):</w:t>
                      </w:r>
                    </w:p>
                    <w:p w14:paraId="0BE0E47E" w14:textId="77777777" w:rsidR="00274257" w:rsidRPr="00092DE6" w:rsidRDefault="00274257" w:rsidP="0044699C">
                      <w:pPr>
                        <w:rPr>
                          <w:u w:val="single"/>
                          <w:lang w:val="de-DE"/>
                        </w:rPr>
                      </w:pPr>
                    </w:p>
                  </w:txbxContent>
                </v:textbox>
              </v:shape>
            </w:pict>
          </mc:Fallback>
        </mc:AlternateContent>
      </w:r>
    </w:p>
    <w:p w14:paraId="7F0026D9" w14:textId="77777777" w:rsidR="0044699C" w:rsidRDefault="0044699C" w:rsidP="0044699C">
      <w:pPr>
        <w:tabs>
          <w:tab w:val="left" w:pos="4253"/>
          <w:tab w:val="left" w:pos="4537"/>
        </w:tabs>
        <w:jc w:val="center"/>
        <w:rPr>
          <w:rFonts w:ascii="Arial" w:hAnsi="Arial"/>
          <w:b/>
          <w:sz w:val="36"/>
          <w:szCs w:val="36"/>
          <w:lang w:val="de-DE"/>
        </w:rPr>
      </w:pPr>
    </w:p>
    <w:p w14:paraId="43DF5AD4" w14:textId="77777777" w:rsidR="0044699C" w:rsidRDefault="0044699C" w:rsidP="0044699C">
      <w:pPr>
        <w:tabs>
          <w:tab w:val="left" w:pos="4253"/>
          <w:tab w:val="left" w:pos="4537"/>
        </w:tabs>
        <w:jc w:val="center"/>
        <w:rPr>
          <w:rFonts w:ascii="Arial" w:hAnsi="Arial"/>
          <w:b/>
          <w:sz w:val="36"/>
          <w:szCs w:val="36"/>
          <w:lang w:val="de-DE"/>
        </w:rPr>
      </w:pPr>
    </w:p>
    <w:p w14:paraId="6AAC4490" w14:textId="77777777" w:rsidR="0044699C" w:rsidRDefault="0044699C" w:rsidP="0044699C">
      <w:pPr>
        <w:tabs>
          <w:tab w:val="left" w:pos="4253"/>
          <w:tab w:val="left" w:pos="4537"/>
        </w:tabs>
        <w:jc w:val="center"/>
        <w:rPr>
          <w:rFonts w:ascii="Arial" w:hAnsi="Arial"/>
          <w:b/>
          <w:sz w:val="36"/>
          <w:szCs w:val="36"/>
          <w:lang w:val="de-DE"/>
        </w:rPr>
      </w:pPr>
    </w:p>
    <w:p w14:paraId="6DCF4870" w14:textId="77777777" w:rsidR="0044699C" w:rsidRDefault="0044699C" w:rsidP="0044699C">
      <w:pPr>
        <w:tabs>
          <w:tab w:val="left" w:pos="4253"/>
          <w:tab w:val="left" w:pos="4537"/>
        </w:tabs>
        <w:jc w:val="center"/>
        <w:rPr>
          <w:rFonts w:ascii="Arial" w:hAnsi="Arial"/>
          <w:b/>
          <w:sz w:val="36"/>
          <w:szCs w:val="36"/>
          <w:lang w:val="de-DE"/>
        </w:rPr>
      </w:pPr>
    </w:p>
    <w:p w14:paraId="565386B3" w14:textId="306096E1" w:rsidR="0044699C" w:rsidRPr="00092DE6" w:rsidRDefault="00396E75" w:rsidP="0044699C">
      <w:pPr>
        <w:tabs>
          <w:tab w:val="left" w:pos="4253"/>
          <w:tab w:val="left" w:pos="4537"/>
        </w:tabs>
        <w:jc w:val="center"/>
        <w:rPr>
          <w:rFonts w:asciiTheme="minorHAnsi" w:hAnsiTheme="minorHAnsi" w:cstheme="minorHAnsi"/>
          <w:b/>
          <w:sz w:val="36"/>
          <w:szCs w:val="36"/>
          <w:lang w:val="de-DE"/>
        </w:rPr>
      </w:pPr>
      <w:r>
        <w:rPr>
          <w:rFonts w:asciiTheme="minorHAnsi" w:hAnsiTheme="minorHAnsi" w:cstheme="minorHAnsi"/>
          <w:b/>
          <w:sz w:val="36"/>
          <w:szCs w:val="36"/>
          <w:lang w:val="de-DE"/>
        </w:rPr>
        <w:t>E</w:t>
      </w:r>
      <w:r w:rsidR="0044699C" w:rsidRPr="00092DE6">
        <w:rPr>
          <w:rFonts w:asciiTheme="minorHAnsi" w:hAnsiTheme="minorHAnsi" w:cstheme="minorHAnsi"/>
          <w:b/>
          <w:sz w:val="36"/>
          <w:szCs w:val="36"/>
          <w:lang w:val="de-DE"/>
        </w:rPr>
        <w:t>rklärung</w:t>
      </w:r>
    </w:p>
    <w:p w14:paraId="46E130FC" w14:textId="77777777" w:rsidR="0044699C" w:rsidRPr="00707BB2" w:rsidRDefault="0044699C" w:rsidP="0044699C">
      <w:pPr>
        <w:spacing w:line="240" w:lineRule="auto"/>
        <w:rPr>
          <w:rFonts w:asciiTheme="minorHAnsi" w:hAnsiTheme="minorHAnsi" w:cstheme="minorHAnsi"/>
          <w:b/>
          <w:sz w:val="24"/>
          <w:szCs w:val="24"/>
          <w:lang w:val="de-DE"/>
        </w:rPr>
      </w:pPr>
      <w:r w:rsidRPr="00707BB2">
        <w:rPr>
          <w:rFonts w:asciiTheme="minorHAnsi" w:hAnsiTheme="minorHAnsi" w:cstheme="minorHAnsi"/>
          <w:sz w:val="24"/>
          <w:szCs w:val="24"/>
          <w:lang w:val="de-DE"/>
        </w:rPr>
        <w:t>Ich wünsche die Durchführung folgender Fremdlaborleistung:</w:t>
      </w:r>
    </w:p>
    <w:p w14:paraId="48211481" w14:textId="77777777" w:rsidR="0044699C" w:rsidRPr="00092DE6" w:rsidRDefault="0044699C" w:rsidP="0044699C">
      <w:pPr>
        <w:numPr>
          <w:ilvl w:val="0"/>
          <w:numId w:val="41"/>
        </w:numPr>
        <w:tabs>
          <w:tab w:val="left" w:pos="288"/>
          <w:tab w:val="left" w:pos="864"/>
          <w:tab w:val="right" w:pos="7704"/>
        </w:tabs>
        <w:spacing w:after="120" w:line="206" w:lineRule="exact"/>
        <w:textAlignment w:val="baseline"/>
        <w:rPr>
          <w:rFonts w:asciiTheme="minorHAnsi" w:eastAsia="Gill Sans MT" w:hAnsiTheme="minorHAnsi" w:cstheme="minorHAnsi"/>
          <w:color w:val="000000"/>
          <w:sz w:val="24"/>
          <w:szCs w:val="24"/>
          <w:lang w:val="de-DE" w:bidi="ar-SA"/>
        </w:rPr>
      </w:pPr>
      <w:r>
        <w:rPr>
          <w:rFonts w:asciiTheme="minorHAnsi" w:eastAsia="Gill Sans MT" w:hAnsiTheme="minorHAnsi" w:cstheme="minorHAnsi"/>
          <w:color w:val="000000"/>
          <w:sz w:val="24"/>
          <w:szCs w:val="24"/>
          <w:lang w:val="de-DE" w:bidi="ar-SA"/>
        </w:rPr>
        <w:t xml:space="preserve">    </w:t>
      </w:r>
      <w:r w:rsidRPr="00092DE6">
        <w:rPr>
          <w:rFonts w:asciiTheme="minorHAnsi" w:eastAsia="Gill Sans MT" w:hAnsiTheme="minorHAnsi" w:cstheme="minorHAnsi"/>
          <w:color w:val="000000"/>
          <w:sz w:val="24"/>
          <w:szCs w:val="24"/>
          <w:lang w:val="de-DE" w:bidi="ar-SA"/>
        </w:rPr>
        <w:t xml:space="preserve">PROTEOMIS Profil mit Auswertung und Rezeptvorschlag </w:t>
      </w:r>
      <w:r w:rsidRPr="00092DE6">
        <w:rPr>
          <w:rFonts w:asciiTheme="minorHAnsi" w:eastAsia="Gill Sans MT" w:hAnsiTheme="minorHAnsi" w:cstheme="minorHAnsi"/>
          <w:color w:val="000000"/>
          <w:sz w:val="24"/>
          <w:szCs w:val="24"/>
          <w:lang w:val="de-DE" w:bidi="ar-SA"/>
        </w:rPr>
        <w:tab/>
      </w:r>
      <w:r>
        <w:rPr>
          <w:rFonts w:asciiTheme="minorHAnsi" w:eastAsia="Gill Sans MT" w:hAnsiTheme="minorHAnsi" w:cstheme="minorHAnsi"/>
          <w:color w:val="000000"/>
          <w:sz w:val="24"/>
          <w:szCs w:val="24"/>
          <w:lang w:val="de-DE" w:bidi="ar-SA"/>
        </w:rPr>
        <w:t xml:space="preserve">                                </w:t>
      </w:r>
      <w:r w:rsidRPr="00092DE6">
        <w:rPr>
          <w:rFonts w:asciiTheme="minorHAnsi" w:hAnsiTheme="minorHAnsi" w:cstheme="minorHAnsi"/>
          <w:color w:val="000000"/>
          <w:sz w:val="24"/>
          <w:szCs w:val="24"/>
          <w:lang w:val="de-DE" w:bidi="ar-SA"/>
        </w:rPr>
        <w:t xml:space="preserve">€ </w:t>
      </w:r>
      <w:r w:rsidRPr="00092DE6">
        <w:rPr>
          <w:rFonts w:asciiTheme="minorHAnsi" w:eastAsia="Gill Sans MT" w:hAnsiTheme="minorHAnsi" w:cstheme="minorHAnsi"/>
          <w:color w:val="000000"/>
          <w:sz w:val="24"/>
          <w:szCs w:val="24"/>
          <w:lang w:val="de-DE" w:bidi="ar-SA"/>
        </w:rPr>
        <w:t>135,73</w:t>
      </w:r>
    </w:p>
    <w:p w14:paraId="381C745A" w14:textId="77777777" w:rsidR="0044699C" w:rsidRDefault="0044699C" w:rsidP="0044699C">
      <w:pPr>
        <w:numPr>
          <w:ilvl w:val="0"/>
          <w:numId w:val="41"/>
        </w:numPr>
        <w:tabs>
          <w:tab w:val="left" w:pos="288"/>
          <w:tab w:val="left" w:pos="864"/>
          <w:tab w:val="right" w:pos="7704"/>
        </w:tabs>
        <w:spacing w:after="120" w:line="206" w:lineRule="exact"/>
        <w:textAlignment w:val="baseline"/>
        <w:rPr>
          <w:rFonts w:asciiTheme="minorHAnsi" w:eastAsia="Gill Sans MT" w:hAnsiTheme="minorHAnsi" w:cstheme="minorHAnsi"/>
          <w:color w:val="000000"/>
          <w:sz w:val="24"/>
          <w:szCs w:val="24"/>
          <w:lang w:val="de-DE" w:bidi="ar-SA"/>
        </w:rPr>
      </w:pPr>
      <w:r>
        <w:rPr>
          <w:rFonts w:asciiTheme="minorHAnsi" w:eastAsia="Gill Sans MT" w:hAnsiTheme="minorHAnsi" w:cstheme="minorHAnsi"/>
          <w:color w:val="000000"/>
          <w:sz w:val="24"/>
          <w:szCs w:val="24"/>
          <w:lang w:val="de-DE" w:bidi="ar-SA"/>
        </w:rPr>
        <w:t xml:space="preserve">    </w:t>
      </w:r>
      <w:r w:rsidRPr="00092DE6">
        <w:rPr>
          <w:rFonts w:asciiTheme="minorHAnsi" w:eastAsia="Gill Sans MT" w:hAnsiTheme="minorHAnsi" w:cstheme="minorHAnsi"/>
          <w:color w:val="000000"/>
          <w:sz w:val="24"/>
          <w:szCs w:val="24"/>
          <w:lang w:val="de-DE" w:bidi="ar-SA"/>
        </w:rPr>
        <w:t xml:space="preserve">+ </w:t>
      </w:r>
      <w:r>
        <w:rPr>
          <w:rFonts w:asciiTheme="minorHAnsi" w:eastAsia="Gill Sans MT" w:hAnsiTheme="minorHAnsi" w:cstheme="minorHAnsi"/>
          <w:color w:val="000000"/>
          <w:sz w:val="24"/>
          <w:szCs w:val="24"/>
          <w:lang w:val="de-DE" w:bidi="ar-SA"/>
        </w:rPr>
        <w:t xml:space="preserve">1 </w:t>
      </w:r>
      <w:r w:rsidRPr="00092DE6">
        <w:rPr>
          <w:rFonts w:asciiTheme="minorHAnsi" w:eastAsia="Gill Sans MT" w:hAnsiTheme="minorHAnsi" w:cstheme="minorHAnsi"/>
          <w:color w:val="000000"/>
          <w:sz w:val="24"/>
          <w:szCs w:val="24"/>
          <w:lang w:val="de-DE" w:bidi="ar-SA"/>
        </w:rPr>
        <w:t>Kontroll</w:t>
      </w:r>
      <w:r>
        <w:rPr>
          <w:rFonts w:asciiTheme="minorHAnsi" w:eastAsia="Gill Sans MT" w:hAnsiTheme="minorHAnsi" w:cstheme="minorHAnsi"/>
          <w:color w:val="000000"/>
          <w:sz w:val="24"/>
          <w:szCs w:val="24"/>
          <w:lang w:val="de-DE" w:bidi="ar-SA"/>
        </w:rPr>
        <w:t>-</w:t>
      </w:r>
      <w:r w:rsidRPr="00092DE6">
        <w:rPr>
          <w:rFonts w:asciiTheme="minorHAnsi" w:eastAsia="Gill Sans MT" w:hAnsiTheme="minorHAnsi" w:cstheme="minorHAnsi"/>
          <w:color w:val="000000"/>
          <w:sz w:val="24"/>
          <w:szCs w:val="24"/>
          <w:lang w:val="de-DE" w:bidi="ar-SA"/>
        </w:rPr>
        <w:t xml:space="preserve">Profil </w:t>
      </w:r>
      <w:r>
        <w:rPr>
          <w:rFonts w:asciiTheme="minorHAnsi" w:eastAsia="Gill Sans MT" w:hAnsiTheme="minorHAnsi" w:cstheme="minorHAnsi"/>
          <w:color w:val="000000"/>
          <w:sz w:val="24"/>
          <w:szCs w:val="24"/>
          <w:lang w:val="de-DE" w:bidi="ar-SA"/>
        </w:rPr>
        <w:t xml:space="preserve">(ohne Therapieempfehlung) </w:t>
      </w:r>
      <w:r w:rsidRPr="00092DE6">
        <w:rPr>
          <w:rFonts w:asciiTheme="minorHAnsi" w:eastAsia="Gill Sans MT" w:hAnsiTheme="minorHAnsi" w:cstheme="minorHAnsi"/>
          <w:color w:val="000000"/>
          <w:sz w:val="24"/>
          <w:szCs w:val="24"/>
          <w:lang w:val="de-DE" w:bidi="ar-SA"/>
        </w:rPr>
        <w:t>innerhalb von 9 Monaten</w:t>
      </w:r>
      <w:r>
        <w:rPr>
          <w:rFonts w:asciiTheme="minorHAnsi" w:eastAsia="Gill Sans MT" w:hAnsiTheme="minorHAnsi" w:cstheme="minorHAnsi"/>
          <w:color w:val="000000"/>
          <w:sz w:val="24"/>
          <w:szCs w:val="24"/>
          <w:lang w:val="de-DE" w:bidi="ar-SA"/>
        </w:rPr>
        <w:t xml:space="preserve">    </w:t>
      </w:r>
      <w:r w:rsidRPr="00092DE6">
        <w:rPr>
          <w:rFonts w:asciiTheme="minorHAnsi" w:hAnsiTheme="minorHAnsi" w:cstheme="minorHAnsi"/>
          <w:color w:val="000000"/>
          <w:sz w:val="24"/>
          <w:szCs w:val="24"/>
          <w:lang w:val="de-DE" w:bidi="ar-SA"/>
        </w:rPr>
        <w:t xml:space="preserve">€ </w:t>
      </w:r>
      <w:r w:rsidRPr="00092DE6">
        <w:rPr>
          <w:rFonts w:asciiTheme="minorHAnsi" w:eastAsia="Gill Sans MT" w:hAnsiTheme="minorHAnsi" w:cstheme="minorHAnsi"/>
          <w:color w:val="000000"/>
          <w:sz w:val="24"/>
          <w:szCs w:val="24"/>
          <w:lang w:val="de-DE" w:bidi="ar-SA"/>
        </w:rPr>
        <w:t>211,18</w:t>
      </w:r>
    </w:p>
    <w:p w14:paraId="36A87238" w14:textId="77777777" w:rsidR="0044699C" w:rsidRPr="00707BB2" w:rsidRDefault="0044699C" w:rsidP="0044699C">
      <w:pPr>
        <w:pStyle w:val="Listenabsatz"/>
        <w:numPr>
          <w:ilvl w:val="0"/>
          <w:numId w:val="41"/>
        </w:numPr>
        <w:spacing w:after="120" w:line="240" w:lineRule="auto"/>
        <w:rPr>
          <w:rFonts w:asciiTheme="minorHAnsi" w:hAnsiTheme="minorHAnsi" w:cstheme="minorHAnsi"/>
          <w:sz w:val="24"/>
          <w:szCs w:val="24"/>
          <w:lang w:val="de-DE"/>
        </w:rPr>
      </w:pPr>
      <w:r>
        <w:rPr>
          <w:rFonts w:asciiTheme="minorHAnsi" w:eastAsia="Gill Sans MT" w:hAnsiTheme="minorHAnsi" w:cstheme="minorHAnsi"/>
          <w:color w:val="000000"/>
          <w:sz w:val="24"/>
          <w:szCs w:val="24"/>
          <w:lang w:val="de-DE" w:bidi="ar-SA"/>
        </w:rPr>
        <w:t xml:space="preserve">    </w:t>
      </w:r>
      <w:r w:rsidRPr="00707BB2">
        <w:rPr>
          <w:rFonts w:asciiTheme="minorHAnsi" w:eastAsia="Gill Sans MT" w:hAnsiTheme="minorHAnsi" w:cstheme="minorHAnsi"/>
          <w:color w:val="000000"/>
          <w:sz w:val="24"/>
          <w:szCs w:val="24"/>
          <w:lang w:val="de-DE" w:bidi="ar-SA"/>
        </w:rPr>
        <w:t>+ 2 Kontrollen (ohne Therapieempfehlung) innerhalb von 9 Monaten</w:t>
      </w:r>
      <w:r>
        <w:rPr>
          <w:rFonts w:asciiTheme="minorHAnsi" w:eastAsia="Gill Sans MT" w:hAnsiTheme="minorHAnsi" w:cstheme="minorHAnsi"/>
          <w:color w:val="000000"/>
          <w:sz w:val="24"/>
          <w:szCs w:val="24"/>
          <w:lang w:val="de-DE" w:bidi="ar-SA"/>
        </w:rPr>
        <w:t xml:space="preserve"> </w:t>
      </w:r>
      <w:r w:rsidRPr="00707BB2">
        <w:rPr>
          <w:rFonts w:asciiTheme="minorHAnsi" w:eastAsia="Gill Sans MT" w:hAnsiTheme="minorHAnsi" w:cstheme="minorHAnsi"/>
          <w:color w:val="000000"/>
          <w:sz w:val="24"/>
          <w:szCs w:val="24"/>
          <w:lang w:val="de-DE" w:bidi="ar-SA"/>
        </w:rPr>
        <w:tab/>
      </w:r>
      <w:r>
        <w:rPr>
          <w:rFonts w:asciiTheme="minorHAnsi" w:eastAsia="Gill Sans MT" w:hAnsiTheme="minorHAnsi" w:cstheme="minorHAnsi"/>
          <w:color w:val="000000"/>
          <w:sz w:val="24"/>
          <w:szCs w:val="24"/>
          <w:lang w:val="de-DE" w:bidi="ar-SA"/>
        </w:rPr>
        <w:t xml:space="preserve">       </w:t>
      </w:r>
      <w:r w:rsidRPr="00707BB2">
        <w:rPr>
          <w:rFonts w:asciiTheme="minorHAnsi" w:hAnsiTheme="minorHAnsi" w:cstheme="minorHAnsi"/>
          <w:color w:val="000000"/>
          <w:sz w:val="24"/>
          <w:szCs w:val="24"/>
          <w:lang w:val="de-DE" w:bidi="ar-SA"/>
        </w:rPr>
        <w:t xml:space="preserve">€ </w:t>
      </w:r>
      <w:r w:rsidRPr="00707BB2">
        <w:rPr>
          <w:rFonts w:asciiTheme="minorHAnsi" w:eastAsia="Gill Sans MT" w:hAnsiTheme="minorHAnsi" w:cstheme="minorHAnsi"/>
          <w:color w:val="000000"/>
          <w:sz w:val="24"/>
          <w:szCs w:val="24"/>
          <w:lang w:val="de-DE" w:bidi="ar-SA"/>
        </w:rPr>
        <w:t>296,</w:t>
      </w:r>
      <w:r>
        <w:rPr>
          <w:rFonts w:asciiTheme="minorHAnsi" w:eastAsia="Gill Sans MT" w:hAnsiTheme="minorHAnsi" w:cstheme="minorHAnsi"/>
          <w:color w:val="000000"/>
          <w:sz w:val="24"/>
          <w:szCs w:val="24"/>
          <w:lang w:val="de-DE" w:bidi="ar-SA"/>
        </w:rPr>
        <w:t>63</w:t>
      </w:r>
    </w:p>
    <w:p w14:paraId="773299CB" w14:textId="77777777" w:rsidR="0044699C" w:rsidRPr="00092DE6" w:rsidRDefault="0044699C" w:rsidP="0044699C">
      <w:pPr>
        <w:pStyle w:val="Textkrper"/>
        <w:spacing w:line="240" w:lineRule="auto"/>
        <w:jc w:val="both"/>
        <w:rPr>
          <w:rFonts w:asciiTheme="minorHAnsi" w:hAnsiTheme="minorHAnsi" w:cstheme="minorHAnsi"/>
          <w:sz w:val="24"/>
          <w:szCs w:val="24"/>
          <w:lang w:val="de-DE"/>
        </w:rPr>
      </w:pPr>
    </w:p>
    <w:p w14:paraId="1715D568" w14:textId="77777777" w:rsidR="0044699C" w:rsidRPr="00092DE6" w:rsidRDefault="0044699C" w:rsidP="0044699C">
      <w:pPr>
        <w:pStyle w:val="Textkrper"/>
        <w:spacing w:line="240" w:lineRule="auto"/>
        <w:jc w:val="both"/>
        <w:rPr>
          <w:rFonts w:asciiTheme="minorHAnsi" w:hAnsiTheme="minorHAnsi" w:cstheme="minorHAnsi"/>
          <w:sz w:val="24"/>
          <w:szCs w:val="24"/>
          <w:lang w:val="de-DE"/>
        </w:rPr>
      </w:pPr>
      <w:r w:rsidRPr="00092DE6">
        <w:rPr>
          <w:rFonts w:asciiTheme="minorHAnsi" w:hAnsiTheme="minorHAnsi" w:cstheme="minorHAnsi"/>
          <w:sz w:val="24"/>
          <w:szCs w:val="24"/>
          <w:lang w:val="de-DE"/>
        </w:rPr>
        <w:t>Mir ist bekannt, dass die gewünschten Untersuchungen und Behandlungen nicht notwendig im Sinne des Gesetzes §12 SGB V sind und daher nicht zum Leistungskatalog der gesetzlichen Krankenkassen gehören. Sie sind jedoch, wie mein Arzt versichert, aus ärztlicher Sicht sinnvoll! Ich bitte daher, die oben genannten Untersuchungen und Behandlungen bei mir durchzuführen und privat nach der Gebührenordnung für Ärzte (GOÄ) zu berechnen.</w:t>
      </w:r>
    </w:p>
    <w:p w14:paraId="3BA8B2E0" w14:textId="77777777" w:rsidR="0044699C" w:rsidRPr="00092DE6" w:rsidRDefault="0044699C" w:rsidP="0044699C">
      <w:pPr>
        <w:spacing w:line="240" w:lineRule="auto"/>
        <w:jc w:val="both"/>
        <w:rPr>
          <w:rFonts w:asciiTheme="minorHAnsi" w:hAnsiTheme="minorHAnsi" w:cstheme="minorHAnsi"/>
          <w:sz w:val="24"/>
          <w:szCs w:val="24"/>
          <w:lang w:val="de-DE"/>
        </w:rPr>
      </w:pPr>
      <w:r w:rsidRPr="00092DE6">
        <w:rPr>
          <w:rFonts w:asciiTheme="minorHAnsi" w:hAnsiTheme="minorHAnsi" w:cstheme="minorHAnsi"/>
          <w:sz w:val="24"/>
          <w:szCs w:val="24"/>
          <w:lang w:val="de-DE"/>
        </w:rPr>
        <w:t>Ich bin darüber aufgeklärt worden, dass die Krankenkasse diese Kosten nicht erstatten muss, auch nicht teilweise. In Kenntnis des Vorgenannten erkläre ich mich mit der Durchführung der oben genannten Untersuchungen und Behandlungen auf privater Liquidation einverstanden. Es liegen keine Umstände vor, die eine freie Willensentscheidung beeinflussen.</w:t>
      </w:r>
    </w:p>
    <w:p w14:paraId="0DD48620" w14:textId="77777777" w:rsidR="0044699C" w:rsidRPr="00092DE6" w:rsidRDefault="0044699C" w:rsidP="0044699C">
      <w:pPr>
        <w:rPr>
          <w:rFonts w:asciiTheme="minorHAnsi" w:hAnsiTheme="minorHAnsi" w:cstheme="minorHAnsi"/>
          <w:i/>
          <w:sz w:val="24"/>
          <w:szCs w:val="24"/>
          <w:lang w:val="de-DE"/>
        </w:rPr>
      </w:pPr>
      <w:r w:rsidRPr="00092DE6">
        <w:rPr>
          <w:rFonts w:asciiTheme="minorHAnsi" w:hAnsiTheme="minorHAnsi" w:cstheme="minorHAnsi"/>
          <w:i/>
          <w:sz w:val="24"/>
          <w:szCs w:val="24"/>
          <w:lang w:val="de-DE"/>
        </w:rPr>
        <w:t>Ort, Datum</w:t>
      </w:r>
    </w:p>
    <w:p w14:paraId="2D2A2635" w14:textId="77777777" w:rsidR="0044699C" w:rsidRPr="00092DE6" w:rsidRDefault="0044699C" w:rsidP="0044699C">
      <w:pPr>
        <w:rPr>
          <w:rFonts w:asciiTheme="minorHAnsi" w:hAnsiTheme="minorHAnsi" w:cstheme="minorHAnsi"/>
          <w:i/>
          <w:sz w:val="24"/>
          <w:szCs w:val="24"/>
          <w:lang w:val="de-DE"/>
        </w:rPr>
      </w:pPr>
    </w:p>
    <w:p w14:paraId="45089C04" w14:textId="77777777" w:rsidR="0044699C" w:rsidRPr="00092DE6" w:rsidRDefault="0044699C" w:rsidP="0044699C">
      <w:pPr>
        <w:rPr>
          <w:rFonts w:asciiTheme="minorHAnsi" w:hAnsiTheme="minorHAnsi" w:cstheme="minorHAnsi"/>
          <w:i/>
          <w:lang w:val="de-DE"/>
        </w:rPr>
      </w:pPr>
      <w:r w:rsidRPr="00092DE6">
        <w:rPr>
          <w:rFonts w:asciiTheme="minorHAnsi" w:hAnsiTheme="minorHAnsi" w:cstheme="minorHAnsi"/>
          <w:i/>
          <w:lang w:val="de-DE"/>
        </w:rPr>
        <w:t>Unterschrift des Arztes</w:t>
      </w:r>
      <w:r w:rsidRPr="00092DE6">
        <w:rPr>
          <w:rFonts w:asciiTheme="minorHAnsi" w:hAnsiTheme="minorHAnsi" w:cstheme="minorHAnsi"/>
          <w:lang w:val="de-DE"/>
        </w:rPr>
        <w:tab/>
      </w:r>
      <w:r w:rsidRPr="00092DE6">
        <w:rPr>
          <w:rFonts w:asciiTheme="minorHAnsi" w:hAnsiTheme="minorHAnsi" w:cstheme="minorHAnsi"/>
          <w:lang w:val="de-DE"/>
        </w:rPr>
        <w:tab/>
      </w:r>
      <w:r w:rsidRPr="00092DE6">
        <w:rPr>
          <w:rFonts w:asciiTheme="minorHAnsi" w:hAnsiTheme="minorHAnsi" w:cstheme="minorHAnsi"/>
          <w:lang w:val="de-DE"/>
        </w:rPr>
        <w:tab/>
      </w:r>
      <w:r w:rsidRPr="00092DE6">
        <w:rPr>
          <w:rFonts w:asciiTheme="minorHAnsi" w:hAnsiTheme="minorHAnsi" w:cstheme="minorHAnsi"/>
          <w:lang w:val="de-DE"/>
        </w:rPr>
        <w:tab/>
      </w:r>
      <w:r w:rsidRPr="00092DE6">
        <w:rPr>
          <w:rFonts w:asciiTheme="minorHAnsi" w:hAnsiTheme="minorHAnsi" w:cstheme="minorHAnsi"/>
          <w:lang w:val="de-DE"/>
        </w:rPr>
        <w:tab/>
      </w:r>
      <w:r w:rsidRPr="00092DE6">
        <w:rPr>
          <w:rFonts w:asciiTheme="minorHAnsi" w:hAnsiTheme="minorHAnsi" w:cstheme="minorHAnsi"/>
          <w:lang w:val="de-DE"/>
        </w:rPr>
        <w:tab/>
      </w:r>
      <w:r w:rsidRPr="00092DE6">
        <w:rPr>
          <w:rFonts w:asciiTheme="minorHAnsi" w:hAnsiTheme="minorHAnsi" w:cstheme="minorHAnsi"/>
          <w:i/>
          <w:lang w:val="de-DE"/>
        </w:rPr>
        <w:t>Unterschrift des Patienten</w:t>
      </w:r>
    </w:p>
    <w:p w14:paraId="76561A58" w14:textId="77777777" w:rsidR="0044699C" w:rsidRPr="00092DE6" w:rsidRDefault="0044699C" w:rsidP="0044699C">
      <w:pPr>
        <w:rPr>
          <w:lang w:val="de-DE"/>
        </w:rPr>
      </w:pPr>
    </w:p>
    <w:p w14:paraId="445D9120" w14:textId="39EF6049" w:rsidR="00103066" w:rsidRPr="00854E71" w:rsidRDefault="009515FB" w:rsidP="00396E75">
      <w:pPr>
        <w:pStyle w:val="berschrift1"/>
        <w:rPr>
          <w:rFonts w:asciiTheme="majorHAnsi" w:hAnsiTheme="majorHAnsi"/>
          <w:color w:val="4F81BD"/>
          <w:lang w:val="de-DE"/>
        </w:rPr>
      </w:pPr>
      <w:r w:rsidRPr="00854E71">
        <w:rPr>
          <w:rFonts w:asciiTheme="majorHAnsi" w:hAnsiTheme="majorHAnsi"/>
          <w:color w:val="4F81BD"/>
          <w:lang w:val="de-DE"/>
        </w:rPr>
        <w:lastRenderedPageBreak/>
        <w:t>Kontroll-</w:t>
      </w:r>
      <w:r w:rsidR="00396E75" w:rsidRPr="00854E71">
        <w:rPr>
          <w:rFonts w:asciiTheme="majorHAnsi" w:hAnsiTheme="majorHAnsi"/>
          <w:color w:val="4F81BD"/>
          <w:lang w:val="de-DE"/>
        </w:rPr>
        <w:t>Versandliste für</w:t>
      </w:r>
      <w:r w:rsidR="00103066" w:rsidRPr="00854E71">
        <w:rPr>
          <w:rFonts w:asciiTheme="majorHAnsi" w:hAnsiTheme="majorHAnsi"/>
          <w:color w:val="4F81BD"/>
          <w:lang w:val="de-DE"/>
        </w:rPr>
        <w:t xml:space="preserve"> </w:t>
      </w:r>
      <w:r w:rsidR="00955DEE" w:rsidRPr="00854E71">
        <w:rPr>
          <w:rFonts w:asciiTheme="majorHAnsi" w:hAnsiTheme="majorHAnsi"/>
          <w:color w:val="4F81BD"/>
          <w:lang w:val="de-DE"/>
        </w:rPr>
        <w:t>Proteomis-Profile</w:t>
      </w:r>
    </w:p>
    <w:p w14:paraId="54955622" w14:textId="77777777" w:rsidR="001416FF" w:rsidRPr="001416FF" w:rsidRDefault="001416FF" w:rsidP="001416FF">
      <w:pPr>
        <w:rPr>
          <w:lang w:val="de-DE"/>
        </w:rPr>
      </w:pPr>
    </w:p>
    <w:p w14:paraId="00164A92" w14:textId="77777777" w:rsidR="009515FB" w:rsidRPr="002C1696" w:rsidRDefault="009515FB" w:rsidP="001B63E4">
      <w:pPr>
        <w:spacing w:after="0"/>
        <w:jc w:val="right"/>
        <w:rPr>
          <w:rFonts w:ascii="Arial" w:hAnsi="Arial" w:cs="Arial"/>
          <w:lang w:val="de-DE"/>
        </w:rPr>
      </w:pPr>
    </w:p>
    <w:tbl>
      <w:tblPr>
        <w:tblW w:w="9781" w:type="dxa"/>
        <w:tblInd w:w="212" w:type="dxa"/>
        <w:tblLayout w:type="fixed"/>
        <w:tblCellMar>
          <w:left w:w="70" w:type="dxa"/>
          <w:right w:w="70" w:type="dxa"/>
        </w:tblCellMar>
        <w:tblLook w:val="0000" w:firstRow="0" w:lastRow="0" w:firstColumn="0" w:lastColumn="0" w:noHBand="0" w:noVBand="0"/>
      </w:tblPr>
      <w:tblGrid>
        <w:gridCol w:w="1135"/>
        <w:gridCol w:w="3119"/>
        <w:gridCol w:w="1842"/>
        <w:gridCol w:w="2127"/>
        <w:gridCol w:w="1558"/>
      </w:tblGrid>
      <w:tr w:rsidR="00211193" w:rsidRPr="002C1696" w14:paraId="62B01894" w14:textId="77777777" w:rsidTr="001416FF">
        <w:trPr>
          <w:cantSplit/>
        </w:trPr>
        <w:tc>
          <w:tcPr>
            <w:tcW w:w="1135" w:type="dxa"/>
            <w:tcBorders>
              <w:top w:val="single" w:sz="12" w:space="0" w:color="auto"/>
              <w:left w:val="single" w:sz="12" w:space="0" w:color="auto"/>
              <w:bottom w:val="single" w:sz="6" w:space="0" w:color="auto"/>
              <w:right w:val="single" w:sz="6" w:space="0" w:color="auto"/>
            </w:tcBorders>
          </w:tcPr>
          <w:p w14:paraId="72376BF2" w14:textId="77777777" w:rsidR="00211193" w:rsidRPr="00FC409D" w:rsidRDefault="00F316AD" w:rsidP="001B63E4">
            <w:pPr>
              <w:spacing w:after="0"/>
              <w:rPr>
                <w:rFonts w:ascii="Arial" w:hAnsi="Arial" w:cs="Arial"/>
                <w:b/>
                <w:lang w:val="de-DE"/>
              </w:rPr>
            </w:pPr>
            <w:r w:rsidRPr="00FC409D">
              <w:rPr>
                <w:rFonts w:ascii="Arial" w:hAnsi="Arial" w:cs="Arial"/>
                <w:b/>
                <w:lang w:val="de-DE"/>
              </w:rPr>
              <w:t>Datum</w:t>
            </w:r>
          </w:p>
        </w:tc>
        <w:tc>
          <w:tcPr>
            <w:tcW w:w="3119" w:type="dxa"/>
            <w:tcBorders>
              <w:top w:val="single" w:sz="12" w:space="0" w:color="auto"/>
              <w:left w:val="single" w:sz="6" w:space="0" w:color="auto"/>
              <w:bottom w:val="single" w:sz="6" w:space="0" w:color="auto"/>
              <w:right w:val="single" w:sz="6" w:space="0" w:color="auto"/>
            </w:tcBorders>
          </w:tcPr>
          <w:p w14:paraId="533529DC" w14:textId="77777777" w:rsidR="00211193" w:rsidRPr="00FC409D" w:rsidRDefault="00211193" w:rsidP="001B63E4">
            <w:pPr>
              <w:spacing w:after="0"/>
              <w:rPr>
                <w:rFonts w:ascii="Arial" w:hAnsi="Arial" w:cs="Arial"/>
                <w:b/>
                <w:lang w:val="de-DE"/>
              </w:rPr>
            </w:pPr>
            <w:r w:rsidRPr="00FC409D">
              <w:rPr>
                <w:rFonts w:ascii="Arial" w:hAnsi="Arial" w:cs="Arial"/>
                <w:b/>
                <w:lang w:val="de-DE"/>
              </w:rPr>
              <w:t>Name</w:t>
            </w:r>
            <w:r w:rsidR="00F316AD" w:rsidRPr="00FC409D">
              <w:rPr>
                <w:rFonts w:ascii="Arial" w:hAnsi="Arial" w:cs="Arial"/>
                <w:b/>
                <w:lang w:val="de-DE"/>
              </w:rPr>
              <w:t xml:space="preserve">           </w:t>
            </w:r>
            <w:r w:rsidRPr="00FC409D">
              <w:rPr>
                <w:rFonts w:ascii="Arial" w:hAnsi="Arial" w:cs="Arial"/>
                <w:b/>
                <w:lang w:val="de-DE"/>
              </w:rPr>
              <w:t>Vorname</w:t>
            </w:r>
          </w:p>
        </w:tc>
        <w:tc>
          <w:tcPr>
            <w:tcW w:w="1842" w:type="dxa"/>
            <w:tcBorders>
              <w:top w:val="single" w:sz="12" w:space="0" w:color="auto"/>
              <w:left w:val="single" w:sz="6" w:space="0" w:color="auto"/>
              <w:bottom w:val="single" w:sz="6" w:space="0" w:color="auto"/>
              <w:right w:val="single" w:sz="6" w:space="0" w:color="auto"/>
            </w:tcBorders>
          </w:tcPr>
          <w:p w14:paraId="3993C9A5" w14:textId="77777777" w:rsidR="00211193" w:rsidRPr="00FC409D" w:rsidRDefault="00F316AD" w:rsidP="001B63E4">
            <w:pPr>
              <w:spacing w:after="0"/>
              <w:rPr>
                <w:rFonts w:ascii="Arial" w:hAnsi="Arial" w:cs="Arial"/>
                <w:b/>
                <w:lang w:val="de-DE"/>
              </w:rPr>
            </w:pPr>
            <w:r w:rsidRPr="00FC409D">
              <w:rPr>
                <w:rFonts w:ascii="Arial" w:hAnsi="Arial" w:cs="Arial"/>
                <w:b/>
                <w:lang w:val="de-DE"/>
              </w:rPr>
              <w:t>Geburtsdatum</w:t>
            </w:r>
          </w:p>
        </w:tc>
        <w:tc>
          <w:tcPr>
            <w:tcW w:w="2127" w:type="dxa"/>
            <w:tcBorders>
              <w:top w:val="single" w:sz="12" w:space="0" w:color="auto"/>
              <w:left w:val="single" w:sz="6" w:space="0" w:color="auto"/>
              <w:bottom w:val="single" w:sz="6" w:space="0" w:color="auto"/>
              <w:right w:val="single" w:sz="6" w:space="0" w:color="auto"/>
            </w:tcBorders>
          </w:tcPr>
          <w:p w14:paraId="75AB87EB" w14:textId="77777777" w:rsidR="00211193" w:rsidRPr="00FC409D" w:rsidRDefault="00741341" w:rsidP="001B63E4">
            <w:pPr>
              <w:spacing w:after="0"/>
              <w:rPr>
                <w:rFonts w:ascii="Arial" w:hAnsi="Arial" w:cs="Arial"/>
                <w:b/>
                <w:lang w:val="de-DE"/>
              </w:rPr>
            </w:pPr>
            <w:r w:rsidRPr="00FC409D">
              <w:rPr>
                <w:rFonts w:ascii="Arial" w:hAnsi="Arial" w:cs="Arial"/>
                <w:b/>
                <w:lang w:val="de-DE"/>
              </w:rPr>
              <w:t>Labor-</w:t>
            </w:r>
            <w:proofErr w:type="spellStart"/>
            <w:r w:rsidRPr="00FC409D">
              <w:rPr>
                <w:rFonts w:ascii="Arial" w:hAnsi="Arial" w:cs="Arial"/>
                <w:b/>
                <w:lang w:val="de-DE"/>
              </w:rPr>
              <w:t>ref</w:t>
            </w:r>
            <w:proofErr w:type="spellEnd"/>
            <w:r w:rsidRPr="00FC409D">
              <w:rPr>
                <w:rFonts w:ascii="Arial" w:hAnsi="Arial" w:cs="Arial"/>
                <w:b/>
                <w:lang w:val="de-DE"/>
              </w:rPr>
              <w:t>. Nr.</w:t>
            </w:r>
          </w:p>
        </w:tc>
        <w:tc>
          <w:tcPr>
            <w:tcW w:w="1558" w:type="dxa"/>
            <w:tcBorders>
              <w:top w:val="single" w:sz="12" w:space="0" w:color="auto"/>
              <w:left w:val="single" w:sz="6" w:space="0" w:color="auto"/>
              <w:bottom w:val="single" w:sz="6" w:space="0" w:color="auto"/>
              <w:right w:val="single" w:sz="12" w:space="0" w:color="auto"/>
            </w:tcBorders>
          </w:tcPr>
          <w:p w14:paraId="508A3F6D" w14:textId="77777777" w:rsidR="00211193" w:rsidRPr="00FC409D" w:rsidRDefault="00741341" w:rsidP="001B63E4">
            <w:pPr>
              <w:spacing w:after="0"/>
              <w:rPr>
                <w:rFonts w:ascii="Arial" w:hAnsi="Arial" w:cs="Arial"/>
                <w:b/>
                <w:lang w:val="de-DE"/>
              </w:rPr>
            </w:pPr>
            <w:r w:rsidRPr="00FC409D">
              <w:rPr>
                <w:rFonts w:ascii="Arial" w:hAnsi="Arial" w:cs="Arial"/>
                <w:b/>
                <w:lang w:val="de-DE"/>
              </w:rPr>
              <w:t>vom</w:t>
            </w:r>
            <w:r w:rsidRPr="00FC409D">
              <w:rPr>
                <w:rFonts w:ascii="Arial" w:hAnsi="Arial" w:cs="Arial"/>
                <w:b/>
                <w:lang w:val="de-DE"/>
              </w:rPr>
              <w:br/>
            </w:r>
          </w:p>
        </w:tc>
      </w:tr>
      <w:tr w:rsidR="00211193" w:rsidRPr="00707934" w14:paraId="1ED561DA"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18ABD9C2"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13CDA1D9" w14:textId="77777777" w:rsidR="00211193" w:rsidRPr="00FC409D" w:rsidRDefault="00211193" w:rsidP="001B63E4">
            <w:pPr>
              <w:spacing w:after="0" w:line="360" w:lineRule="auto"/>
              <w:rPr>
                <w:rFonts w:ascii="Arial" w:hAnsi="Arial" w:cs="Arial"/>
                <w:b/>
                <w:sz w:val="20"/>
              </w:rPr>
            </w:pPr>
          </w:p>
        </w:tc>
        <w:tc>
          <w:tcPr>
            <w:tcW w:w="1842" w:type="dxa"/>
            <w:tcBorders>
              <w:top w:val="single" w:sz="6" w:space="0" w:color="auto"/>
              <w:left w:val="single" w:sz="6" w:space="0" w:color="auto"/>
              <w:bottom w:val="single" w:sz="6" w:space="0" w:color="auto"/>
              <w:right w:val="single" w:sz="6" w:space="0" w:color="auto"/>
            </w:tcBorders>
          </w:tcPr>
          <w:p w14:paraId="52C6C86A" w14:textId="77777777" w:rsidR="00211193" w:rsidRPr="00FC409D" w:rsidRDefault="00211193" w:rsidP="001B63E4">
            <w:pPr>
              <w:spacing w:after="0" w:line="360" w:lineRule="auto"/>
              <w:rPr>
                <w:rFonts w:ascii="Arial" w:hAnsi="Arial" w:cs="Arial"/>
                <w:b/>
                <w:sz w:val="20"/>
              </w:rPr>
            </w:pPr>
          </w:p>
        </w:tc>
        <w:tc>
          <w:tcPr>
            <w:tcW w:w="2127" w:type="dxa"/>
            <w:tcBorders>
              <w:top w:val="single" w:sz="6" w:space="0" w:color="auto"/>
              <w:left w:val="single" w:sz="6" w:space="0" w:color="auto"/>
              <w:bottom w:val="single" w:sz="6" w:space="0" w:color="auto"/>
              <w:right w:val="single" w:sz="6" w:space="0" w:color="auto"/>
            </w:tcBorders>
          </w:tcPr>
          <w:p w14:paraId="2F036865" w14:textId="77777777" w:rsidR="00211193" w:rsidRPr="00FC409D" w:rsidRDefault="00211193" w:rsidP="001B63E4">
            <w:pPr>
              <w:spacing w:after="0" w:line="360" w:lineRule="auto"/>
              <w:rPr>
                <w:rFonts w:ascii="Arial" w:hAnsi="Arial" w:cs="Arial"/>
                <w:b/>
                <w:sz w:val="20"/>
              </w:rPr>
            </w:pPr>
          </w:p>
        </w:tc>
        <w:tc>
          <w:tcPr>
            <w:tcW w:w="1558" w:type="dxa"/>
            <w:tcBorders>
              <w:top w:val="single" w:sz="6" w:space="0" w:color="auto"/>
              <w:left w:val="single" w:sz="6" w:space="0" w:color="auto"/>
              <w:bottom w:val="single" w:sz="6" w:space="0" w:color="auto"/>
              <w:right w:val="single" w:sz="12" w:space="0" w:color="auto"/>
            </w:tcBorders>
          </w:tcPr>
          <w:p w14:paraId="30C8B506" w14:textId="77777777" w:rsidR="00211193" w:rsidRPr="00FC409D" w:rsidRDefault="00211193" w:rsidP="001B63E4">
            <w:pPr>
              <w:spacing w:after="0" w:line="360" w:lineRule="auto"/>
              <w:rPr>
                <w:rFonts w:ascii="Arial" w:hAnsi="Arial" w:cs="Arial"/>
                <w:b/>
                <w:sz w:val="20"/>
              </w:rPr>
            </w:pPr>
          </w:p>
        </w:tc>
      </w:tr>
      <w:tr w:rsidR="00211193" w:rsidRPr="00707934" w14:paraId="2CADC1AF" w14:textId="77777777" w:rsidTr="001416FF">
        <w:trPr>
          <w:cantSplit/>
          <w:trHeight w:val="451"/>
        </w:trPr>
        <w:tc>
          <w:tcPr>
            <w:tcW w:w="1135" w:type="dxa"/>
            <w:tcBorders>
              <w:top w:val="single" w:sz="6" w:space="0" w:color="auto"/>
              <w:left w:val="single" w:sz="12" w:space="0" w:color="auto"/>
              <w:bottom w:val="single" w:sz="6" w:space="0" w:color="auto"/>
              <w:right w:val="single" w:sz="6" w:space="0" w:color="auto"/>
            </w:tcBorders>
          </w:tcPr>
          <w:p w14:paraId="7B17A449" w14:textId="77777777" w:rsidR="00211193" w:rsidRPr="00FC409D" w:rsidRDefault="00211193" w:rsidP="001416FF">
            <w:pPr>
              <w:spacing w:after="0" w:line="360" w:lineRule="auto"/>
              <w:ind w:left="-70"/>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55067848" w14:textId="77777777" w:rsidR="00211193" w:rsidRPr="00FC409D" w:rsidRDefault="00211193" w:rsidP="001B63E4">
            <w:pPr>
              <w:spacing w:after="0" w:line="360" w:lineRule="auto"/>
              <w:rPr>
                <w:rFonts w:ascii="Arial" w:hAnsi="Arial" w:cs="Arial"/>
                <w:b/>
                <w:sz w:val="20"/>
              </w:rPr>
            </w:pPr>
          </w:p>
        </w:tc>
        <w:tc>
          <w:tcPr>
            <w:tcW w:w="1842" w:type="dxa"/>
            <w:tcBorders>
              <w:top w:val="single" w:sz="6" w:space="0" w:color="auto"/>
              <w:left w:val="single" w:sz="6" w:space="0" w:color="auto"/>
              <w:bottom w:val="single" w:sz="6" w:space="0" w:color="auto"/>
              <w:right w:val="single" w:sz="6" w:space="0" w:color="auto"/>
            </w:tcBorders>
          </w:tcPr>
          <w:p w14:paraId="7441546B" w14:textId="77777777" w:rsidR="00211193" w:rsidRPr="00FC409D" w:rsidRDefault="00211193" w:rsidP="001B63E4">
            <w:pPr>
              <w:spacing w:after="0" w:line="360" w:lineRule="auto"/>
              <w:rPr>
                <w:rFonts w:ascii="Arial" w:hAnsi="Arial" w:cs="Arial"/>
                <w:b/>
                <w:sz w:val="20"/>
              </w:rPr>
            </w:pPr>
          </w:p>
        </w:tc>
        <w:tc>
          <w:tcPr>
            <w:tcW w:w="2127" w:type="dxa"/>
            <w:tcBorders>
              <w:top w:val="single" w:sz="6" w:space="0" w:color="auto"/>
              <w:left w:val="single" w:sz="6" w:space="0" w:color="auto"/>
              <w:bottom w:val="single" w:sz="6" w:space="0" w:color="auto"/>
              <w:right w:val="single" w:sz="6" w:space="0" w:color="auto"/>
            </w:tcBorders>
          </w:tcPr>
          <w:p w14:paraId="09508D27" w14:textId="77777777" w:rsidR="00211193" w:rsidRPr="00FC409D" w:rsidRDefault="00211193" w:rsidP="001B63E4">
            <w:pPr>
              <w:spacing w:after="0" w:line="360" w:lineRule="auto"/>
              <w:rPr>
                <w:rFonts w:ascii="Arial" w:hAnsi="Arial" w:cs="Arial"/>
                <w:b/>
                <w:sz w:val="20"/>
              </w:rPr>
            </w:pPr>
          </w:p>
        </w:tc>
        <w:tc>
          <w:tcPr>
            <w:tcW w:w="1558" w:type="dxa"/>
            <w:tcBorders>
              <w:top w:val="single" w:sz="6" w:space="0" w:color="auto"/>
              <w:left w:val="single" w:sz="6" w:space="0" w:color="auto"/>
              <w:bottom w:val="single" w:sz="6" w:space="0" w:color="auto"/>
              <w:right w:val="single" w:sz="12" w:space="0" w:color="auto"/>
            </w:tcBorders>
          </w:tcPr>
          <w:p w14:paraId="7243C371" w14:textId="77777777" w:rsidR="00211193" w:rsidRPr="00FC409D" w:rsidRDefault="00211193" w:rsidP="001B63E4">
            <w:pPr>
              <w:spacing w:after="0" w:line="360" w:lineRule="auto"/>
              <w:rPr>
                <w:rFonts w:ascii="Arial" w:hAnsi="Arial" w:cs="Arial"/>
                <w:b/>
                <w:sz w:val="20"/>
              </w:rPr>
            </w:pPr>
          </w:p>
        </w:tc>
      </w:tr>
      <w:tr w:rsidR="00211193" w:rsidRPr="00707934" w14:paraId="427FF10F"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20EC2553"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1E60B752" w14:textId="77777777" w:rsidR="00211193" w:rsidRPr="00FC409D" w:rsidRDefault="00211193" w:rsidP="001B63E4">
            <w:pPr>
              <w:spacing w:after="0" w:line="360" w:lineRule="auto"/>
              <w:rPr>
                <w:rFonts w:ascii="Arial" w:hAnsi="Arial" w:cs="Arial"/>
                <w:b/>
                <w:sz w:val="20"/>
              </w:rPr>
            </w:pPr>
          </w:p>
        </w:tc>
        <w:tc>
          <w:tcPr>
            <w:tcW w:w="1842" w:type="dxa"/>
            <w:tcBorders>
              <w:top w:val="single" w:sz="6" w:space="0" w:color="auto"/>
              <w:left w:val="single" w:sz="6" w:space="0" w:color="auto"/>
              <w:bottom w:val="single" w:sz="6" w:space="0" w:color="auto"/>
              <w:right w:val="single" w:sz="6" w:space="0" w:color="auto"/>
            </w:tcBorders>
          </w:tcPr>
          <w:p w14:paraId="7F659A47" w14:textId="77777777" w:rsidR="00211193" w:rsidRPr="00FC409D" w:rsidRDefault="00211193" w:rsidP="001B63E4">
            <w:pPr>
              <w:spacing w:after="0" w:line="360" w:lineRule="auto"/>
              <w:rPr>
                <w:rFonts w:ascii="Arial" w:hAnsi="Arial" w:cs="Arial"/>
                <w:b/>
                <w:sz w:val="20"/>
              </w:rPr>
            </w:pPr>
          </w:p>
        </w:tc>
        <w:tc>
          <w:tcPr>
            <w:tcW w:w="2127" w:type="dxa"/>
            <w:tcBorders>
              <w:top w:val="single" w:sz="6" w:space="0" w:color="auto"/>
              <w:left w:val="single" w:sz="6" w:space="0" w:color="auto"/>
              <w:bottom w:val="single" w:sz="6" w:space="0" w:color="auto"/>
              <w:right w:val="single" w:sz="6" w:space="0" w:color="auto"/>
            </w:tcBorders>
          </w:tcPr>
          <w:p w14:paraId="77DC9FA8" w14:textId="77777777" w:rsidR="00211193" w:rsidRPr="00FC409D" w:rsidRDefault="00211193" w:rsidP="001B63E4">
            <w:pPr>
              <w:spacing w:after="0" w:line="360" w:lineRule="auto"/>
              <w:rPr>
                <w:rFonts w:ascii="Arial" w:hAnsi="Arial" w:cs="Arial"/>
                <w:b/>
                <w:sz w:val="20"/>
              </w:rPr>
            </w:pPr>
          </w:p>
        </w:tc>
        <w:tc>
          <w:tcPr>
            <w:tcW w:w="1558" w:type="dxa"/>
            <w:tcBorders>
              <w:top w:val="single" w:sz="6" w:space="0" w:color="auto"/>
              <w:left w:val="single" w:sz="6" w:space="0" w:color="auto"/>
              <w:bottom w:val="single" w:sz="6" w:space="0" w:color="auto"/>
              <w:right w:val="single" w:sz="12" w:space="0" w:color="auto"/>
            </w:tcBorders>
          </w:tcPr>
          <w:p w14:paraId="65E5F8A0" w14:textId="77777777" w:rsidR="00211193" w:rsidRPr="00FC409D" w:rsidRDefault="00211193" w:rsidP="001B63E4">
            <w:pPr>
              <w:spacing w:after="0" w:line="360" w:lineRule="auto"/>
              <w:rPr>
                <w:rFonts w:ascii="Arial" w:hAnsi="Arial" w:cs="Arial"/>
                <w:b/>
                <w:sz w:val="20"/>
              </w:rPr>
            </w:pPr>
          </w:p>
        </w:tc>
      </w:tr>
      <w:tr w:rsidR="00211193" w:rsidRPr="00707934" w14:paraId="36DFCDDF"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414FAB9C"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28774D60" w14:textId="77777777" w:rsidR="00211193" w:rsidRPr="00FC409D" w:rsidRDefault="00211193" w:rsidP="001B63E4">
            <w:pPr>
              <w:spacing w:after="0" w:line="360" w:lineRule="auto"/>
              <w:rPr>
                <w:rFonts w:ascii="Arial" w:hAnsi="Arial" w:cs="Arial"/>
                <w:b/>
                <w:sz w:val="20"/>
              </w:rPr>
            </w:pPr>
          </w:p>
        </w:tc>
        <w:tc>
          <w:tcPr>
            <w:tcW w:w="1842" w:type="dxa"/>
            <w:tcBorders>
              <w:top w:val="single" w:sz="6" w:space="0" w:color="auto"/>
              <w:left w:val="single" w:sz="6" w:space="0" w:color="auto"/>
              <w:bottom w:val="single" w:sz="6" w:space="0" w:color="auto"/>
              <w:right w:val="single" w:sz="6" w:space="0" w:color="auto"/>
            </w:tcBorders>
          </w:tcPr>
          <w:p w14:paraId="03E01D37" w14:textId="77777777" w:rsidR="00211193" w:rsidRPr="00FC409D" w:rsidRDefault="00211193" w:rsidP="001B63E4">
            <w:pPr>
              <w:spacing w:after="0" w:line="360" w:lineRule="auto"/>
              <w:rPr>
                <w:rFonts w:ascii="Arial" w:hAnsi="Arial" w:cs="Arial"/>
                <w:b/>
                <w:sz w:val="20"/>
              </w:rPr>
            </w:pPr>
          </w:p>
        </w:tc>
        <w:tc>
          <w:tcPr>
            <w:tcW w:w="2127" w:type="dxa"/>
            <w:tcBorders>
              <w:top w:val="single" w:sz="6" w:space="0" w:color="auto"/>
              <w:left w:val="single" w:sz="6" w:space="0" w:color="auto"/>
              <w:bottom w:val="single" w:sz="6" w:space="0" w:color="auto"/>
              <w:right w:val="single" w:sz="6" w:space="0" w:color="auto"/>
            </w:tcBorders>
          </w:tcPr>
          <w:p w14:paraId="47CD8971" w14:textId="77777777" w:rsidR="00211193" w:rsidRPr="00FC409D" w:rsidRDefault="00211193" w:rsidP="001B63E4">
            <w:pPr>
              <w:spacing w:after="0" w:line="360" w:lineRule="auto"/>
              <w:rPr>
                <w:rFonts w:ascii="Arial" w:hAnsi="Arial" w:cs="Arial"/>
                <w:b/>
                <w:sz w:val="20"/>
              </w:rPr>
            </w:pPr>
          </w:p>
        </w:tc>
        <w:tc>
          <w:tcPr>
            <w:tcW w:w="1558" w:type="dxa"/>
            <w:tcBorders>
              <w:top w:val="single" w:sz="6" w:space="0" w:color="auto"/>
              <w:left w:val="single" w:sz="6" w:space="0" w:color="auto"/>
              <w:bottom w:val="single" w:sz="6" w:space="0" w:color="auto"/>
              <w:right w:val="single" w:sz="12" w:space="0" w:color="auto"/>
            </w:tcBorders>
          </w:tcPr>
          <w:p w14:paraId="331E9250" w14:textId="77777777" w:rsidR="00211193" w:rsidRPr="00FC409D" w:rsidRDefault="00211193" w:rsidP="001B63E4">
            <w:pPr>
              <w:spacing w:after="0" w:line="360" w:lineRule="auto"/>
              <w:rPr>
                <w:rFonts w:ascii="Arial" w:hAnsi="Arial" w:cs="Arial"/>
                <w:b/>
                <w:sz w:val="20"/>
              </w:rPr>
            </w:pPr>
          </w:p>
        </w:tc>
      </w:tr>
      <w:tr w:rsidR="00211193" w:rsidRPr="00707934" w14:paraId="3BD80793"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42E9B070"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1A229D05" w14:textId="77777777" w:rsidR="00211193" w:rsidRPr="00FC409D" w:rsidRDefault="00211193" w:rsidP="001B63E4">
            <w:pPr>
              <w:spacing w:after="0" w:line="360" w:lineRule="auto"/>
              <w:rPr>
                <w:rFonts w:ascii="Arial" w:hAnsi="Arial" w:cs="Arial"/>
                <w:b/>
                <w:sz w:val="20"/>
              </w:rPr>
            </w:pPr>
          </w:p>
        </w:tc>
        <w:tc>
          <w:tcPr>
            <w:tcW w:w="1842" w:type="dxa"/>
            <w:tcBorders>
              <w:top w:val="single" w:sz="6" w:space="0" w:color="auto"/>
              <w:left w:val="single" w:sz="6" w:space="0" w:color="auto"/>
              <w:bottom w:val="single" w:sz="6" w:space="0" w:color="auto"/>
              <w:right w:val="single" w:sz="6" w:space="0" w:color="auto"/>
            </w:tcBorders>
          </w:tcPr>
          <w:p w14:paraId="3CEE849C" w14:textId="77777777" w:rsidR="00211193" w:rsidRPr="00FC409D" w:rsidRDefault="00211193" w:rsidP="001B63E4">
            <w:pPr>
              <w:spacing w:after="0" w:line="360" w:lineRule="auto"/>
              <w:rPr>
                <w:rFonts w:ascii="Arial" w:hAnsi="Arial" w:cs="Arial"/>
                <w:b/>
                <w:sz w:val="20"/>
              </w:rPr>
            </w:pPr>
          </w:p>
        </w:tc>
        <w:tc>
          <w:tcPr>
            <w:tcW w:w="2127" w:type="dxa"/>
            <w:tcBorders>
              <w:top w:val="single" w:sz="6" w:space="0" w:color="auto"/>
              <w:left w:val="single" w:sz="6" w:space="0" w:color="auto"/>
              <w:bottom w:val="single" w:sz="6" w:space="0" w:color="auto"/>
              <w:right w:val="single" w:sz="6" w:space="0" w:color="auto"/>
            </w:tcBorders>
          </w:tcPr>
          <w:p w14:paraId="25622C91" w14:textId="77777777" w:rsidR="00211193" w:rsidRPr="00FC409D" w:rsidRDefault="00211193" w:rsidP="001B63E4">
            <w:pPr>
              <w:spacing w:after="0" w:line="360" w:lineRule="auto"/>
              <w:rPr>
                <w:rFonts w:ascii="Arial" w:hAnsi="Arial" w:cs="Arial"/>
                <w:b/>
                <w:sz w:val="20"/>
              </w:rPr>
            </w:pPr>
          </w:p>
        </w:tc>
        <w:tc>
          <w:tcPr>
            <w:tcW w:w="1558" w:type="dxa"/>
            <w:tcBorders>
              <w:top w:val="single" w:sz="6" w:space="0" w:color="auto"/>
              <w:left w:val="single" w:sz="6" w:space="0" w:color="auto"/>
              <w:bottom w:val="single" w:sz="6" w:space="0" w:color="auto"/>
              <w:right w:val="single" w:sz="12" w:space="0" w:color="auto"/>
            </w:tcBorders>
          </w:tcPr>
          <w:p w14:paraId="42546CA0" w14:textId="77777777" w:rsidR="00211193" w:rsidRPr="00FC409D" w:rsidRDefault="00211193" w:rsidP="001B63E4">
            <w:pPr>
              <w:spacing w:after="0" w:line="360" w:lineRule="auto"/>
              <w:rPr>
                <w:rFonts w:ascii="Arial" w:hAnsi="Arial" w:cs="Arial"/>
                <w:b/>
                <w:sz w:val="20"/>
              </w:rPr>
            </w:pPr>
          </w:p>
        </w:tc>
      </w:tr>
      <w:tr w:rsidR="00211193" w:rsidRPr="00707934" w14:paraId="57243611"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69A756E2"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53BD1D0D"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19106CB8"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26277F06"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5440DB26" w14:textId="77777777" w:rsidR="00211193" w:rsidRPr="00FC409D" w:rsidRDefault="00211193" w:rsidP="001B63E4">
            <w:pPr>
              <w:spacing w:after="0" w:line="360" w:lineRule="auto"/>
              <w:rPr>
                <w:rFonts w:ascii="Arial" w:hAnsi="Arial" w:cs="Arial"/>
                <w:b/>
              </w:rPr>
            </w:pPr>
          </w:p>
        </w:tc>
      </w:tr>
      <w:tr w:rsidR="00211193" w:rsidRPr="00707934" w14:paraId="4F636AE4"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233B0E48"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2B9FAD69"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27CC5309"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649A5B75"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10B37385" w14:textId="77777777" w:rsidR="00211193" w:rsidRPr="00FC409D" w:rsidRDefault="00211193" w:rsidP="001B63E4">
            <w:pPr>
              <w:spacing w:after="0" w:line="360" w:lineRule="auto"/>
              <w:rPr>
                <w:rFonts w:ascii="Arial" w:hAnsi="Arial" w:cs="Arial"/>
                <w:b/>
              </w:rPr>
            </w:pPr>
          </w:p>
        </w:tc>
      </w:tr>
      <w:tr w:rsidR="00211193" w:rsidRPr="00707934" w14:paraId="5D693865"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340881CC"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45684833"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4CA6A53E"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301E17C3"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0D825E52" w14:textId="77777777" w:rsidR="00211193" w:rsidRPr="00FC409D" w:rsidRDefault="00211193" w:rsidP="001B63E4">
            <w:pPr>
              <w:spacing w:after="0" w:line="360" w:lineRule="auto"/>
              <w:rPr>
                <w:rFonts w:ascii="Arial" w:hAnsi="Arial" w:cs="Arial"/>
                <w:b/>
              </w:rPr>
            </w:pPr>
          </w:p>
        </w:tc>
      </w:tr>
      <w:tr w:rsidR="00211193" w:rsidRPr="00707934" w14:paraId="4EEE6571"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28A554E8"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69B7166E"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2FE4651C"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6807B345"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0A753E94" w14:textId="77777777" w:rsidR="00211193" w:rsidRPr="00FC409D" w:rsidRDefault="00211193" w:rsidP="001B63E4">
            <w:pPr>
              <w:spacing w:after="0" w:line="360" w:lineRule="auto"/>
              <w:rPr>
                <w:rFonts w:ascii="Arial" w:hAnsi="Arial" w:cs="Arial"/>
                <w:b/>
              </w:rPr>
            </w:pPr>
          </w:p>
        </w:tc>
      </w:tr>
      <w:tr w:rsidR="00211193" w:rsidRPr="00707934" w14:paraId="16417999"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2AB68A4D"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37E4752E"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52702AF2"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342C5976"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2470CBA7" w14:textId="77777777" w:rsidR="00211193" w:rsidRPr="00FC409D" w:rsidRDefault="00211193" w:rsidP="001B63E4">
            <w:pPr>
              <w:spacing w:after="0" w:line="360" w:lineRule="auto"/>
              <w:rPr>
                <w:rFonts w:ascii="Arial" w:hAnsi="Arial" w:cs="Arial"/>
                <w:b/>
              </w:rPr>
            </w:pPr>
          </w:p>
        </w:tc>
      </w:tr>
      <w:tr w:rsidR="00211193" w:rsidRPr="00707934" w14:paraId="595B6DC9"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68E29156"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56EE7744"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1562628B"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7A6B251E"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7B7BD9B2" w14:textId="77777777" w:rsidR="00211193" w:rsidRPr="00FC409D" w:rsidRDefault="00211193" w:rsidP="001B63E4">
            <w:pPr>
              <w:spacing w:after="0" w:line="360" w:lineRule="auto"/>
              <w:rPr>
                <w:rFonts w:ascii="Arial" w:hAnsi="Arial" w:cs="Arial"/>
                <w:b/>
              </w:rPr>
            </w:pPr>
          </w:p>
        </w:tc>
      </w:tr>
      <w:tr w:rsidR="00211193" w:rsidRPr="00707934" w14:paraId="0E4A3084"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238F960E"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567C6F5A"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7EC8A87B"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72F48040"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28E903F9" w14:textId="77777777" w:rsidR="00211193" w:rsidRPr="00FC409D" w:rsidRDefault="00211193" w:rsidP="001B63E4">
            <w:pPr>
              <w:spacing w:after="0" w:line="360" w:lineRule="auto"/>
              <w:rPr>
                <w:rFonts w:ascii="Arial" w:hAnsi="Arial" w:cs="Arial"/>
                <w:b/>
              </w:rPr>
            </w:pPr>
          </w:p>
        </w:tc>
      </w:tr>
      <w:tr w:rsidR="00211193" w:rsidRPr="00707934" w14:paraId="30750612"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4F33EF40"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166E460A"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1F81B4AB"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4DFCBF17"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743BAD52" w14:textId="77777777" w:rsidR="00211193" w:rsidRPr="00FC409D" w:rsidRDefault="00211193" w:rsidP="001B63E4">
            <w:pPr>
              <w:spacing w:after="0" w:line="360" w:lineRule="auto"/>
              <w:rPr>
                <w:rFonts w:ascii="Arial" w:hAnsi="Arial" w:cs="Arial"/>
                <w:b/>
              </w:rPr>
            </w:pPr>
          </w:p>
        </w:tc>
      </w:tr>
      <w:tr w:rsidR="00211193" w:rsidRPr="00707934" w14:paraId="5CC468B5"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1476ADF1"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27FBC261"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005CD630"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0491A5D7"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6293D7A3" w14:textId="77777777" w:rsidR="00211193" w:rsidRPr="00FC409D" w:rsidRDefault="00211193" w:rsidP="001B63E4">
            <w:pPr>
              <w:spacing w:after="0" w:line="360" w:lineRule="auto"/>
              <w:rPr>
                <w:rFonts w:ascii="Arial" w:hAnsi="Arial" w:cs="Arial"/>
                <w:b/>
              </w:rPr>
            </w:pPr>
          </w:p>
        </w:tc>
      </w:tr>
      <w:tr w:rsidR="00211193" w:rsidRPr="00707934" w14:paraId="0A0DF2CF"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75F1CF4D"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58AABE39"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29507749"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0EFCF88D"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19D7E236" w14:textId="77777777" w:rsidR="00211193" w:rsidRPr="00FC409D" w:rsidRDefault="00211193" w:rsidP="001B63E4">
            <w:pPr>
              <w:spacing w:after="0" w:line="360" w:lineRule="auto"/>
              <w:rPr>
                <w:rFonts w:ascii="Arial" w:hAnsi="Arial" w:cs="Arial"/>
                <w:b/>
              </w:rPr>
            </w:pPr>
          </w:p>
        </w:tc>
      </w:tr>
      <w:tr w:rsidR="00211193" w:rsidRPr="00707934" w14:paraId="129F43DC"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5428A3B9"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361DD6B6"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31C2CA2D"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18D2F3D2"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6FE08019" w14:textId="77777777" w:rsidR="00211193" w:rsidRPr="00FC409D" w:rsidRDefault="00211193" w:rsidP="001B63E4">
            <w:pPr>
              <w:spacing w:after="0" w:line="360" w:lineRule="auto"/>
              <w:rPr>
                <w:rFonts w:ascii="Arial" w:hAnsi="Arial" w:cs="Arial"/>
                <w:b/>
              </w:rPr>
            </w:pPr>
          </w:p>
        </w:tc>
      </w:tr>
      <w:tr w:rsidR="00211193" w:rsidRPr="00707934" w14:paraId="001E2C1B"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02FAFD4E"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71D45D85"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7B149C65"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60C0C0CE"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5DB19140" w14:textId="77777777" w:rsidR="00211193" w:rsidRPr="00FC409D" w:rsidRDefault="00211193" w:rsidP="001B63E4">
            <w:pPr>
              <w:spacing w:after="0" w:line="360" w:lineRule="auto"/>
              <w:rPr>
                <w:rFonts w:ascii="Arial" w:hAnsi="Arial" w:cs="Arial"/>
                <w:b/>
              </w:rPr>
            </w:pPr>
          </w:p>
        </w:tc>
      </w:tr>
      <w:tr w:rsidR="00211193" w:rsidRPr="00707934" w14:paraId="7E8E2C4E"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208EB1D8"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1D49817E"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27F96E5B"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270B59A6"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797AFECE" w14:textId="77777777" w:rsidR="00211193" w:rsidRPr="00FC409D" w:rsidRDefault="00211193" w:rsidP="001B63E4">
            <w:pPr>
              <w:spacing w:after="0" w:line="360" w:lineRule="auto"/>
              <w:rPr>
                <w:rFonts w:ascii="Arial" w:hAnsi="Arial" w:cs="Arial"/>
                <w:b/>
              </w:rPr>
            </w:pPr>
          </w:p>
        </w:tc>
      </w:tr>
      <w:tr w:rsidR="00211193" w:rsidRPr="00707934" w14:paraId="657C6C92"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2F4695C3"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41EC2332"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1B0F0856"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2ABF968C"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12FF4165" w14:textId="77777777" w:rsidR="00211193" w:rsidRPr="00FC409D" w:rsidRDefault="00211193" w:rsidP="001B63E4">
            <w:pPr>
              <w:spacing w:after="0" w:line="360" w:lineRule="auto"/>
              <w:rPr>
                <w:rFonts w:ascii="Arial" w:hAnsi="Arial" w:cs="Arial"/>
                <w:b/>
              </w:rPr>
            </w:pPr>
          </w:p>
        </w:tc>
      </w:tr>
      <w:tr w:rsidR="00211193" w:rsidRPr="00707934" w14:paraId="000E7A0F"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715E15AC"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41725242"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59CA81AC"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48DD7934"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737F91EF" w14:textId="77777777" w:rsidR="00211193" w:rsidRPr="00FC409D" w:rsidRDefault="00211193" w:rsidP="001B63E4">
            <w:pPr>
              <w:spacing w:after="0" w:line="360" w:lineRule="auto"/>
              <w:rPr>
                <w:rFonts w:ascii="Arial" w:hAnsi="Arial" w:cs="Arial"/>
                <w:b/>
              </w:rPr>
            </w:pPr>
          </w:p>
        </w:tc>
      </w:tr>
      <w:tr w:rsidR="00211193" w:rsidRPr="00707934" w14:paraId="6F07C975"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466D4B38"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69EB7EE8"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0A707069"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169535BA"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753AE248" w14:textId="77777777" w:rsidR="00211193" w:rsidRPr="00FC409D" w:rsidRDefault="00211193" w:rsidP="001B63E4">
            <w:pPr>
              <w:spacing w:after="0" w:line="360" w:lineRule="auto"/>
              <w:rPr>
                <w:rFonts w:ascii="Arial" w:hAnsi="Arial" w:cs="Arial"/>
                <w:b/>
              </w:rPr>
            </w:pPr>
          </w:p>
        </w:tc>
      </w:tr>
      <w:tr w:rsidR="00211193" w:rsidRPr="00707934" w14:paraId="4D767526"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18C87D86"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5E84466F"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138EF87A"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6EDF263A"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01CA6AF9" w14:textId="77777777" w:rsidR="00211193" w:rsidRPr="00FC409D" w:rsidRDefault="00211193" w:rsidP="001B63E4">
            <w:pPr>
              <w:spacing w:after="0" w:line="360" w:lineRule="auto"/>
              <w:rPr>
                <w:rFonts w:ascii="Arial" w:hAnsi="Arial" w:cs="Arial"/>
                <w:b/>
              </w:rPr>
            </w:pPr>
          </w:p>
        </w:tc>
      </w:tr>
      <w:tr w:rsidR="00211193" w:rsidRPr="00707934" w14:paraId="531D7045"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54791077"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43799805"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2AC9DC26"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1D0F599A"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70ED1A78" w14:textId="77777777" w:rsidR="00211193" w:rsidRPr="00FC409D" w:rsidRDefault="00211193" w:rsidP="001B63E4">
            <w:pPr>
              <w:spacing w:after="0" w:line="360" w:lineRule="auto"/>
              <w:rPr>
                <w:rFonts w:ascii="Arial" w:hAnsi="Arial" w:cs="Arial"/>
                <w:b/>
              </w:rPr>
            </w:pPr>
          </w:p>
        </w:tc>
      </w:tr>
      <w:tr w:rsidR="00211193" w:rsidRPr="00707934" w14:paraId="19DA901A"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2B68D884"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7047046F"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6F821746"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6CC3C97E"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2E15EAB9" w14:textId="77777777" w:rsidR="00211193" w:rsidRPr="00FC409D" w:rsidRDefault="00211193" w:rsidP="001B63E4">
            <w:pPr>
              <w:spacing w:after="0" w:line="360" w:lineRule="auto"/>
              <w:rPr>
                <w:rFonts w:ascii="Arial" w:hAnsi="Arial" w:cs="Arial"/>
                <w:b/>
              </w:rPr>
            </w:pPr>
          </w:p>
        </w:tc>
      </w:tr>
      <w:tr w:rsidR="00211193" w:rsidRPr="00707934" w14:paraId="12741C6E"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70D70790"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044A2284"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2B1AD787"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3FCB2B03"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703DEB2D" w14:textId="77777777" w:rsidR="00211193" w:rsidRPr="00FC409D" w:rsidRDefault="00211193" w:rsidP="001B63E4">
            <w:pPr>
              <w:spacing w:after="0" w:line="360" w:lineRule="auto"/>
              <w:rPr>
                <w:rFonts w:ascii="Arial" w:hAnsi="Arial" w:cs="Arial"/>
                <w:b/>
              </w:rPr>
            </w:pPr>
          </w:p>
        </w:tc>
      </w:tr>
      <w:tr w:rsidR="00211193" w:rsidRPr="00707934" w14:paraId="513638B3"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0B735DD7"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63E3A538"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2F464450"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35B78B47"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5D66F0F1" w14:textId="77777777" w:rsidR="00211193" w:rsidRPr="00FC409D" w:rsidRDefault="00211193" w:rsidP="001B63E4">
            <w:pPr>
              <w:spacing w:after="0" w:line="360" w:lineRule="auto"/>
              <w:rPr>
                <w:rFonts w:ascii="Arial" w:hAnsi="Arial" w:cs="Arial"/>
                <w:b/>
              </w:rPr>
            </w:pPr>
          </w:p>
        </w:tc>
      </w:tr>
      <w:tr w:rsidR="00211193" w:rsidRPr="00707934" w14:paraId="3F11EE95"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2829FB21"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6D93DB21"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5C4A7F64"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310609A7"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4FAD1BD7" w14:textId="77777777" w:rsidR="00211193" w:rsidRPr="00FC409D" w:rsidRDefault="00211193" w:rsidP="001B63E4">
            <w:pPr>
              <w:spacing w:after="0" w:line="360" w:lineRule="auto"/>
              <w:rPr>
                <w:rFonts w:ascii="Arial" w:hAnsi="Arial" w:cs="Arial"/>
                <w:b/>
              </w:rPr>
            </w:pPr>
          </w:p>
        </w:tc>
      </w:tr>
      <w:tr w:rsidR="00211193" w:rsidRPr="00707934" w14:paraId="1543B44A" w14:textId="77777777" w:rsidTr="001416FF">
        <w:trPr>
          <w:cantSplit/>
        </w:trPr>
        <w:tc>
          <w:tcPr>
            <w:tcW w:w="1135" w:type="dxa"/>
            <w:tcBorders>
              <w:top w:val="single" w:sz="6" w:space="0" w:color="auto"/>
              <w:left w:val="single" w:sz="12" w:space="0" w:color="auto"/>
              <w:bottom w:val="single" w:sz="6" w:space="0" w:color="auto"/>
              <w:right w:val="single" w:sz="6" w:space="0" w:color="auto"/>
            </w:tcBorders>
          </w:tcPr>
          <w:p w14:paraId="2DFA9E0D" w14:textId="77777777" w:rsidR="00211193" w:rsidRPr="00FC409D" w:rsidRDefault="00211193" w:rsidP="001B63E4">
            <w:pPr>
              <w:spacing w:after="0" w:line="360" w:lineRule="auto"/>
              <w:rPr>
                <w:rFonts w:ascii="Arial" w:hAnsi="Arial" w:cs="Arial"/>
                <w:b/>
                <w:sz w:val="20"/>
              </w:rPr>
            </w:pPr>
          </w:p>
        </w:tc>
        <w:tc>
          <w:tcPr>
            <w:tcW w:w="3119" w:type="dxa"/>
            <w:tcBorders>
              <w:top w:val="single" w:sz="6" w:space="0" w:color="auto"/>
              <w:left w:val="single" w:sz="6" w:space="0" w:color="auto"/>
              <w:bottom w:val="single" w:sz="6" w:space="0" w:color="auto"/>
              <w:right w:val="single" w:sz="6" w:space="0" w:color="auto"/>
            </w:tcBorders>
          </w:tcPr>
          <w:p w14:paraId="028E1CFD" w14:textId="77777777" w:rsidR="00211193" w:rsidRPr="00FC409D" w:rsidRDefault="00211193" w:rsidP="001B63E4">
            <w:pPr>
              <w:spacing w:after="0" w:line="360" w:lineRule="auto"/>
              <w:rPr>
                <w:rFonts w:ascii="Arial" w:hAnsi="Arial" w:cs="Arial"/>
                <w:b/>
              </w:rPr>
            </w:pPr>
          </w:p>
        </w:tc>
        <w:tc>
          <w:tcPr>
            <w:tcW w:w="1842" w:type="dxa"/>
            <w:tcBorders>
              <w:top w:val="single" w:sz="6" w:space="0" w:color="auto"/>
              <w:left w:val="single" w:sz="6" w:space="0" w:color="auto"/>
              <w:bottom w:val="single" w:sz="6" w:space="0" w:color="auto"/>
              <w:right w:val="single" w:sz="6" w:space="0" w:color="auto"/>
            </w:tcBorders>
          </w:tcPr>
          <w:p w14:paraId="20FAB53B" w14:textId="77777777" w:rsidR="00211193" w:rsidRPr="00FC409D" w:rsidRDefault="00211193" w:rsidP="001B63E4">
            <w:pPr>
              <w:spacing w:after="0" w:line="360" w:lineRule="auto"/>
              <w:rPr>
                <w:rFonts w:ascii="Arial" w:hAnsi="Arial" w:cs="Arial"/>
                <w:b/>
              </w:rPr>
            </w:pPr>
          </w:p>
        </w:tc>
        <w:tc>
          <w:tcPr>
            <w:tcW w:w="2127" w:type="dxa"/>
            <w:tcBorders>
              <w:top w:val="single" w:sz="6" w:space="0" w:color="auto"/>
              <w:left w:val="single" w:sz="6" w:space="0" w:color="auto"/>
              <w:bottom w:val="single" w:sz="6" w:space="0" w:color="auto"/>
              <w:right w:val="single" w:sz="6" w:space="0" w:color="auto"/>
            </w:tcBorders>
          </w:tcPr>
          <w:p w14:paraId="4D076F6D" w14:textId="77777777" w:rsidR="00211193" w:rsidRPr="00FC409D" w:rsidRDefault="00211193" w:rsidP="001B63E4">
            <w:pPr>
              <w:spacing w:after="0" w:line="360" w:lineRule="auto"/>
              <w:rPr>
                <w:rFonts w:ascii="Arial" w:hAnsi="Arial" w:cs="Arial"/>
                <w:b/>
              </w:rPr>
            </w:pPr>
          </w:p>
        </w:tc>
        <w:tc>
          <w:tcPr>
            <w:tcW w:w="1558" w:type="dxa"/>
            <w:tcBorders>
              <w:top w:val="single" w:sz="6" w:space="0" w:color="auto"/>
              <w:left w:val="single" w:sz="6" w:space="0" w:color="auto"/>
              <w:bottom w:val="single" w:sz="6" w:space="0" w:color="auto"/>
              <w:right w:val="single" w:sz="12" w:space="0" w:color="auto"/>
            </w:tcBorders>
          </w:tcPr>
          <w:p w14:paraId="314A9505" w14:textId="77777777" w:rsidR="00211193" w:rsidRPr="00FC409D" w:rsidRDefault="00211193" w:rsidP="001B63E4">
            <w:pPr>
              <w:spacing w:after="0" w:line="360" w:lineRule="auto"/>
              <w:rPr>
                <w:rFonts w:ascii="Arial" w:hAnsi="Arial" w:cs="Arial"/>
                <w:b/>
              </w:rPr>
            </w:pPr>
          </w:p>
        </w:tc>
      </w:tr>
    </w:tbl>
    <w:p w14:paraId="61683BB2" w14:textId="3D4EB4CC" w:rsidR="009515FB" w:rsidRPr="00E834C1" w:rsidRDefault="009515FB" w:rsidP="001B63E4">
      <w:pPr>
        <w:spacing w:after="0"/>
      </w:pPr>
    </w:p>
    <w:p w14:paraId="76C6FA12" w14:textId="77777777" w:rsidR="009515FB" w:rsidRPr="001416FF" w:rsidRDefault="00B2153E" w:rsidP="00BA42DB">
      <w:pPr>
        <w:spacing w:after="0" w:line="240" w:lineRule="auto"/>
        <w:rPr>
          <w:rFonts w:cs="Arial"/>
          <w:lang w:val="de-DE"/>
        </w:rPr>
      </w:pPr>
      <w:r>
        <w:rPr>
          <w:rFonts w:cs="Arial"/>
          <w:lang w:val="de-DE"/>
        </w:rPr>
        <w:tab/>
      </w:r>
      <w:r w:rsidR="009515FB" w:rsidRPr="00E834C1">
        <w:rPr>
          <w:rFonts w:cs="Arial"/>
          <w:lang w:val="de-DE"/>
        </w:rPr>
        <w:tab/>
      </w:r>
      <w:r w:rsidR="009515FB" w:rsidRPr="00E834C1">
        <w:rPr>
          <w:rFonts w:cs="Arial"/>
          <w:lang w:val="de-DE"/>
        </w:rPr>
        <w:tab/>
      </w:r>
      <w:r w:rsidR="009515FB" w:rsidRPr="00E834C1">
        <w:rPr>
          <w:rFonts w:cs="Arial"/>
          <w:lang w:val="de-DE"/>
        </w:rPr>
        <w:tab/>
      </w:r>
      <w:r w:rsidR="009515FB" w:rsidRPr="00E834C1">
        <w:rPr>
          <w:rFonts w:cs="Arial"/>
          <w:lang w:val="de-DE"/>
        </w:rPr>
        <w:tab/>
      </w:r>
      <w:r w:rsidR="009515FB" w:rsidRPr="00E834C1">
        <w:rPr>
          <w:rFonts w:cs="Arial"/>
          <w:lang w:val="de-DE"/>
        </w:rPr>
        <w:tab/>
      </w:r>
      <w:r w:rsidR="009515FB" w:rsidRPr="00E834C1">
        <w:rPr>
          <w:rFonts w:cs="Arial"/>
          <w:lang w:val="de-DE"/>
        </w:rPr>
        <w:tab/>
      </w:r>
      <w:r w:rsidR="00741341" w:rsidRPr="00E834C1">
        <w:rPr>
          <w:rFonts w:cs="Arial"/>
          <w:i/>
          <w:sz w:val="16"/>
          <w:szCs w:val="16"/>
          <w:lang w:val="de-DE"/>
        </w:rPr>
        <w:t xml:space="preserve">Einsender-Praxis, Stempel, Tel. </w:t>
      </w:r>
      <w:r w:rsidR="00741341" w:rsidRPr="001416FF">
        <w:rPr>
          <w:rFonts w:cs="Arial"/>
          <w:i/>
          <w:sz w:val="16"/>
          <w:szCs w:val="16"/>
          <w:lang w:val="de-DE"/>
        </w:rPr>
        <w:t>FAX</w:t>
      </w:r>
    </w:p>
    <w:p w14:paraId="4A747FA5" w14:textId="77777777" w:rsidR="009515FB" w:rsidRPr="001416FF" w:rsidRDefault="009515FB" w:rsidP="00BA42DB">
      <w:pPr>
        <w:framePr w:w="4562" w:h="1485" w:hSpace="141" w:wrap="auto" w:vAnchor="text" w:hAnchor="page" w:x="6461" w:y="175"/>
        <w:pBdr>
          <w:top w:val="single" w:sz="12" w:space="1" w:color="auto"/>
          <w:left w:val="single" w:sz="12" w:space="1" w:color="auto"/>
          <w:bottom w:val="single" w:sz="12" w:space="1" w:color="auto"/>
          <w:right w:val="single" w:sz="12" w:space="1" w:color="auto"/>
        </w:pBdr>
        <w:spacing w:after="0" w:line="240" w:lineRule="auto"/>
        <w:rPr>
          <w:rFonts w:cs="Arial"/>
          <w:lang w:val="de-DE"/>
        </w:rPr>
      </w:pPr>
    </w:p>
    <w:tbl>
      <w:tblPr>
        <w:tblW w:w="0" w:type="auto"/>
        <w:tblLayout w:type="fixed"/>
        <w:tblCellMar>
          <w:left w:w="70" w:type="dxa"/>
          <w:right w:w="70" w:type="dxa"/>
        </w:tblCellMar>
        <w:tblLook w:val="0000" w:firstRow="0" w:lastRow="0" w:firstColumn="0" w:lastColumn="0" w:noHBand="0" w:noVBand="0"/>
      </w:tblPr>
      <w:tblGrid>
        <w:gridCol w:w="4039"/>
      </w:tblGrid>
      <w:tr w:rsidR="009515FB" w:rsidRPr="00E834C1" w14:paraId="30C35F91" w14:textId="77777777">
        <w:tc>
          <w:tcPr>
            <w:tcW w:w="4039" w:type="dxa"/>
          </w:tcPr>
          <w:p w14:paraId="7251C790" w14:textId="77777777" w:rsidR="00407B26" w:rsidRPr="001416FF" w:rsidRDefault="00407B26" w:rsidP="00BA42DB">
            <w:pPr>
              <w:spacing w:after="0" w:line="240" w:lineRule="auto"/>
              <w:rPr>
                <w:rFonts w:cs="Arial"/>
                <w:lang w:val="de-DE"/>
              </w:rPr>
            </w:pPr>
          </w:p>
          <w:p w14:paraId="4661CB5C" w14:textId="77777777" w:rsidR="009515FB" w:rsidRPr="00E834C1" w:rsidRDefault="00CA3473" w:rsidP="00BA42DB">
            <w:pPr>
              <w:spacing w:after="0" w:line="240" w:lineRule="auto"/>
              <w:rPr>
                <w:rFonts w:cs="Arial"/>
              </w:rPr>
            </w:pPr>
            <w:r w:rsidRPr="00E834C1">
              <w:rPr>
                <w:rFonts w:cs="Arial"/>
              </w:rPr>
              <w:t>Dr. med. Sabine Fischer</w:t>
            </w:r>
          </w:p>
        </w:tc>
      </w:tr>
      <w:tr w:rsidR="009515FB" w:rsidRPr="00E834C1" w14:paraId="1C8FB867" w14:textId="77777777">
        <w:trPr>
          <w:trHeight w:val="100"/>
        </w:trPr>
        <w:tc>
          <w:tcPr>
            <w:tcW w:w="4039" w:type="dxa"/>
          </w:tcPr>
          <w:p w14:paraId="5235FAAB" w14:textId="77777777" w:rsidR="009515FB" w:rsidRPr="00E834C1" w:rsidRDefault="00A55364" w:rsidP="00BA42DB">
            <w:pPr>
              <w:spacing w:after="0" w:line="240" w:lineRule="auto"/>
              <w:rPr>
                <w:rFonts w:cs="Arial"/>
                <w:lang w:val="de-DE"/>
              </w:rPr>
            </w:pPr>
            <w:r w:rsidRPr="00E834C1">
              <w:rPr>
                <w:rFonts w:cs="Arial"/>
                <w:lang w:val="de-DE"/>
              </w:rPr>
              <w:t>Hauptstr. 75a</w:t>
            </w:r>
          </w:p>
          <w:p w14:paraId="7BDE4669" w14:textId="77777777" w:rsidR="00CA3473" w:rsidRPr="00E834C1" w:rsidRDefault="00CA3473" w:rsidP="00BA42DB">
            <w:pPr>
              <w:spacing w:after="0" w:line="240" w:lineRule="auto"/>
              <w:rPr>
                <w:rFonts w:cs="Arial"/>
                <w:lang w:val="de-DE"/>
              </w:rPr>
            </w:pPr>
            <w:r w:rsidRPr="00E834C1">
              <w:rPr>
                <w:rFonts w:cs="Arial"/>
                <w:lang w:val="de-DE"/>
              </w:rPr>
              <w:t>55481 Kirchberg</w:t>
            </w:r>
          </w:p>
          <w:p w14:paraId="1940379D" w14:textId="77777777" w:rsidR="00CA3473" w:rsidRPr="00E834C1" w:rsidRDefault="00A55364" w:rsidP="00BA42DB">
            <w:pPr>
              <w:spacing w:after="0" w:line="240" w:lineRule="auto"/>
              <w:rPr>
                <w:rFonts w:cs="Arial"/>
                <w:lang w:val="de-DE"/>
              </w:rPr>
            </w:pPr>
            <w:r w:rsidRPr="00E834C1">
              <w:rPr>
                <w:rFonts w:cs="Arial"/>
                <w:lang w:val="de-DE"/>
              </w:rPr>
              <w:t>06763/ 303290</w:t>
            </w:r>
          </w:p>
          <w:p w14:paraId="4FA2331D" w14:textId="77777777" w:rsidR="00CA3473" w:rsidRPr="00E834C1" w:rsidRDefault="00CA3473" w:rsidP="00BA42DB">
            <w:pPr>
              <w:spacing w:after="0" w:line="240" w:lineRule="auto"/>
              <w:rPr>
                <w:rFonts w:cs="Arial"/>
                <w:lang w:val="de-DE"/>
              </w:rPr>
            </w:pPr>
            <w:r w:rsidRPr="00E834C1">
              <w:rPr>
                <w:rFonts w:cs="Arial"/>
                <w:lang w:val="de-DE"/>
              </w:rPr>
              <w:t>FAX: 06763/</w:t>
            </w:r>
            <w:r w:rsidR="00A55364" w:rsidRPr="00E834C1">
              <w:rPr>
                <w:rFonts w:cs="Arial"/>
                <w:lang w:val="de-DE"/>
              </w:rPr>
              <w:t>3032921</w:t>
            </w:r>
          </w:p>
        </w:tc>
      </w:tr>
    </w:tbl>
    <w:p w14:paraId="50A20B3A" w14:textId="77777777" w:rsidR="009515FB" w:rsidRPr="00E834C1" w:rsidRDefault="009515FB" w:rsidP="00BA42DB">
      <w:pPr>
        <w:spacing w:after="0" w:line="240" w:lineRule="auto"/>
        <w:rPr>
          <w:rFonts w:cs="Arial"/>
          <w:lang w:val="de-DE"/>
        </w:rPr>
      </w:pPr>
    </w:p>
    <w:p w14:paraId="739598AB" w14:textId="77777777" w:rsidR="009515FB" w:rsidRPr="00E834C1" w:rsidRDefault="009515FB" w:rsidP="00BA42DB">
      <w:pPr>
        <w:spacing w:after="0" w:line="240" w:lineRule="auto"/>
        <w:rPr>
          <w:rFonts w:cs="Arial"/>
          <w:lang w:val="de-DE"/>
        </w:rPr>
      </w:pPr>
    </w:p>
    <w:p w14:paraId="4D0EC7D7" w14:textId="77777777" w:rsidR="00741341" w:rsidRPr="00E834C1" w:rsidRDefault="00741341" w:rsidP="00BA42DB">
      <w:pPr>
        <w:spacing w:after="0" w:line="240" w:lineRule="auto"/>
        <w:jc w:val="center"/>
        <w:rPr>
          <w:rFonts w:cs="Arial"/>
          <w:color w:val="4F81BD"/>
          <w:lang w:val="de-DE"/>
        </w:rPr>
      </w:pPr>
    </w:p>
    <w:p w14:paraId="4B15565A" w14:textId="77777777" w:rsidR="009515FB" w:rsidRPr="00E834C1" w:rsidRDefault="00AB14D9" w:rsidP="00BA42DB">
      <w:pPr>
        <w:spacing w:after="0" w:line="240" w:lineRule="auto"/>
        <w:jc w:val="center"/>
        <w:rPr>
          <w:rFonts w:cs="Arial"/>
          <w:b/>
          <w:color w:val="4F81BD"/>
          <w:sz w:val="28"/>
          <w:szCs w:val="28"/>
          <w:lang w:val="de-DE"/>
        </w:rPr>
      </w:pPr>
      <w:r w:rsidRPr="00E834C1">
        <w:rPr>
          <w:rFonts w:cs="Arial"/>
          <w:b/>
          <w:color w:val="4F81BD"/>
          <w:sz w:val="28"/>
          <w:szCs w:val="28"/>
          <w:lang w:val="it-IT"/>
        </w:rPr>
        <w:t xml:space="preserve">S.O.S. - </w:t>
      </w:r>
      <w:r w:rsidRPr="00E834C1">
        <w:rPr>
          <w:rFonts w:cs="Arial"/>
          <w:b/>
          <w:color w:val="4F81BD"/>
          <w:sz w:val="28"/>
          <w:szCs w:val="28"/>
          <w:lang w:val="de-DE"/>
        </w:rPr>
        <w:t>Profilauswertung</w:t>
      </w:r>
    </w:p>
    <w:p w14:paraId="0C9E8CF8" w14:textId="77777777" w:rsidR="009515FB" w:rsidRPr="00E834C1" w:rsidRDefault="009515FB" w:rsidP="00BA42DB">
      <w:pPr>
        <w:tabs>
          <w:tab w:val="left" w:pos="6237"/>
        </w:tabs>
        <w:spacing w:after="0" w:line="240" w:lineRule="auto"/>
        <w:rPr>
          <w:rFonts w:cs="Arial"/>
          <w:lang w:val="it-IT"/>
        </w:rPr>
      </w:pPr>
    </w:p>
    <w:p w14:paraId="3992CA81" w14:textId="77777777" w:rsidR="00AB14D9" w:rsidRPr="00E834C1" w:rsidRDefault="00AB14D9" w:rsidP="00BA42DB">
      <w:pPr>
        <w:spacing w:after="0" w:line="240" w:lineRule="auto"/>
        <w:rPr>
          <w:rFonts w:cs="Arial"/>
          <w:lang w:val="de-DE"/>
        </w:rPr>
      </w:pPr>
    </w:p>
    <w:p w14:paraId="4F6F8A7C" w14:textId="77777777" w:rsidR="009515FB" w:rsidRPr="00E834C1" w:rsidRDefault="009515FB" w:rsidP="00BA42DB">
      <w:pPr>
        <w:spacing w:after="0" w:line="240" w:lineRule="auto"/>
        <w:rPr>
          <w:rFonts w:cs="Arial"/>
          <w:lang w:val="de-DE"/>
        </w:rPr>
      </w:pPr>
      <w:r w:rsidRPr="00E834C1">
        <w:rPr>
          <w:rFonts w:cs="Arial"/>
          <w:lang w:val="de-DE"/>
        </w:rPr>
        <w:t xml:space="preserve">Ich bitte um eine eingehende schriftliche Auswertung </w:t>
      </w:r>
      <w:r w:rsidR="00AB14D9" w:rsidRPr="00E834C1">
        <w:rPr>
          <w:rFonts w:cs="Arial"/>
          <w:lang w:val="de-DE"/>
        </w:rPr>
        <w:t>des</w:t>
      </w:r>
    </w:p>
    <w:p w14:paraId="052085CD" w14:textId="77777777" w:rsidR="00103066" w:rsidRPr="00E834C1" w:rsidRDefault="00103066" w:rsidP="00BA42DB">
      <w:pPr>
        <w:spacing w:after="0" w:line="240" w:lineRule="auto"/>
        <w:rPr>
          <w:rFonts w:cs="Arial"/>
          <w:lang w:val="de-DE"/>
        </w:rPr>
      </w:pPr>
    </w:p>
    <w:p w14:paraId="4BB9B947" w14:textId="77777777" w:rsidR="009515FB" w:rsidRPr="00E834C1" w:rsidRDefault="00C70988" w:rsidP="00BA42DB">
      <w:pPr>
        <w:spacing w:after="0" w:line="240" w:lineRule="auto"/>
        <w:rPr>
          <w:rFonts w:cs="Arial"/>
          <w:b/>
          <w:lang w:val="de-DE"/>
        </w:rPr>
      </w:pPr>
      <w:r>
        <w:rPr>
          <w:rFonts w:cs="Arial"/>
          <w:b/>
          <w:lang w:val="de-DE"/>
        </w:rPr>
        <w:t>Proteomis-Profil</w:t>
      </w:r>
    </w:p>
    <w:p w14:paraId="2F05AE4A" w14:textId="77777777" w:rsidR="009515FB" w:rsidRPr="00E834C1" w:rsidRDefault="009515FB" w:rsidP="00BA42DB">
      <w:pPr>
        <w:spacing w:after="0" w:line="240" w:lineRule="auto"/>
        <w:rPr>
          <w:rFonts w:cs="Arial"/>
          <w:lang w:val="de-DE"/>
        </w:rPr>
      </w:pPr>
    </w:p>
    <w:p w14:paraId="07FC0A07" w14:textId="77777777" w:rsidR="009515FB" w:rsidRPr="00E834C1" w:rsidRDefault="009515FB" w:rsidP="00BA42DB">
      <w:pPr>
        <w:tabs>
          <w:tab w:val="left" w:pos="4537"/>
        </w:tabs>
        <w:spacing w:after="0" w:line="240" w:lineRule="auto"/>
        <w:rPr>
          <w:rFonts w:cs="Arial"/>
          <w:lang w:val="de-DE"/>
        </w:rPr>
      </w:pPr>
      <w:r w:rsidRPr="00E834C1">
        <w:rPr>
          <w:rFonts w:cs="Arial"/>
          <w:lang w:val="de-DE"/>
        </w:rPr>
        <w:t>von folgendem Patienten:</w:t>
      </w:r>
      <w:r w:rsidRPr="00E834C1">
        <w:rPr>
          <w:rFonts w:cs="Arial"/>
          <w:lang w:val="de-DE"/>
        </w:rPr>
        <w:tab/>
      </w:r>
      <w:r w:rsidRPr="00E834C1">
        <w:rPr>
          <w:rFonts w:cs="Arial"/>
          <w:u w:val="single"/>
          <w:lang w:val="de-DE"/>
        </w:rPr>
        <w:t>Bei Wiederholungsuntersuchungen:</w:t>
      </w:r>
      <w:r w:rsidRPr="00E834C1">
        <w:rPr>
          <w:rFonts w:cs="Arial"/>
          <w:lang w:val="de-DE"/>
        </w:rPr>
        <w:tab/>
      </w:r>
    </w:p>
    <w:p w14:paraId="6B196A69" w14:textId="77777777" w:rsidR="00AB14D9" w:rsidRPr="00E834C1" w:rsidRDefault="00AB14D9" w:rsidP="00BA42DB">
      <w:pPr>
        <w:tabs>
          <w:tab w:val="left" w:pos="3969"/>
          <w:tab w:val="left" w:pos="4537"/>
        </w:tabs>
        <w:spacing w:after="0" w:line="240" w:lineRule="auto"/>
        <w:rPr>
          <w:rFonts w:cs="Arial"/>
          <w:lang w:val="de-DE"/>
        </w:rPr>
      </w:pPr>
    </w:p>
    <w:p w14:paraId="49141D01" w14:textId="77777777" w:rsidR="009515FB" w:rsidRPr="00E834C1" w:rsidRDefault="009515FB" w:rsidP="00BA42DB">
      <w:pPr>
        <w:tabs>
          <w:tab w:val="left" w:pos="3969"/>
          <w:tab w:val="left" w:pos="4537"/>
        </w:tabs>
        <w:spacing w:after="0" w:line="240" w:lineRule="auto"/>
        <w:rPr>
          <w:rFonts w:cs="Arial"/>
          <w:lang w:val="de-DE"/>
        </w:rPr>
      </w:pPr>
      <w:r w:rsidRPr="00E834C1">
        <w:rPr>
          <w:rFonts w:cs="Arial"/>
          <w:lang w:val="de-DE"/>
        </w:rPr>
        <w:t>Name (oder Initialen):.................</w:t>
      </w:r>
      <w:r w:rsidR="00741341" w:rsidRPr="00E834C1">
        <w:rPr>
          <w:rFonts w:cs="Arial"/>
          <w:lang w:val="de-DE"/>
        </w:rPr>
        <w:t>....</w:t>
      </w:r>
      <w:r w:rsidR="00CA3473" w:rsidRPr="00E834C1">
        <w:rPr>
          <w:rFonts w:cs="Arial"/>
          <w:lang w:val="de-DE"/>
        </w:rPr>
        <w:t>........</w:t>
      </w:r>
      <w:r w:rsidR="00741341" w:rsidRPr="00E834C1">
        <w:rPr>
          <w:rFonts w:cs="Arial"/>
          <w:lang w:val="de-DE"/>
        </w:rPr>
        <w:t>.</w:t>
      </w:r>
      <w:r w:rsidR="00CA3473" w:rsidRPr="00E834C1">
        <w:rPr>
          <w:rFonts w:cs="Arial"/>
          <w:lang w:val="de-DE"/>
        </w:rPr>
        <w:t>.</w:t>
      </w:r>
      <w:r w:rsidR="00741341" w:rsidRPr="00E834C1">
        <w:rPr>
          <w:rFonts w:cs="Arial"/>
          <w:lang w:val="de-DE"/>
        </w:rPr>
        <w:tab/>
      </w:r>
      <w:r w:rsidR="00192F5C" w:rsidRPr="00E834C1">
        <w:rPr>
          <w:rFonts w:cs="Arial"/>
          <w:lang w:val="de-DE"/>
        </w:rPr>
        <w:tab/>
      </w:r>
      <w:r w:rsidR="00741341" w:rsidRPr="00E834C1">
        <w:rPr>
          <w:rFonts w:cs="Arial"/>
          <w:lang w:val="de-DE"/>
        </w:rPr>
        <w:t>frühere CEIA-Labor</w:t>
      </w:r>
      <w:r w:rsidRPr="00E834C1">
        <w:rPr>
          <w:rFonts w:cs="Arial"/>
          <w:lang w:val="de-DE"/>
        </w:rPr>
        <w:t>-</w:t>
      </w:r>
      <w:proofErr w:type="spellStart"/>
      <w:r w:rsidRPr="00E834C1">
        <w:rPr>
          <w:rFonts w:cs="Arial"/>
          <w:lang w:val="de-DE"/>
        </w:rPr>
        <w:t>Ref</w:t>
      </w:r>
      <w:proofErr w:type="spellEnd"/>
      <w:r w:rsidR="00741341" w:rsidRPr="00E834C1">
        <w:rPr>
          <w:rFonts w:cs="Arial"/>
          <w:lang w:val="de-DE"/>
        </w:rPr>
        <w:t>.</w:t>
      </w:r>
      <w:r w:rsidRPr="00E834C1">
        <w:rPr>
          <w:rFonts w:cs="Arial"/>
          <w:lang w:val="de-DE"/>
        </w:rPr>
        <w:t>-</w:t>
      </w:r>
      <w:r w:rsidR="005E1D04" w:rsidRPr="00E834C1">
        <w:rPr>
          <w:rFonts w:cs="Arial"/>
          <w:lang w:val="de-DE"/>
        </w:rPr>
        <w:t>Nr.</w:t>
      </w:r>
    </w:p>
    <w:p w14:paraId="23A987B5" w14:textId="77777777" w:rsidR="00741341" w:rsidRPr="00E834C1" w:rsidRDefault="00741341" w:rsidP="00BA42DB">
      <w:pPr>
        <w:tabs>
          <w:tab w:val="left" w:pos="4537"/>
        </w:tabs>
        <w:spacing w:after="0" w:line="240" w:lineRule="auto"/>
        <w:rPr>
          <w:rFonts w:cs="Arial"/>
          <w:lang w:val="de-DE"/>
        </w:rPr>
      </w:pPr>
    </w:p>
    <w:p w14:paraId="39C7E426" w14:textId="77777777" w:rsidR="009515FB" w:rsidRPr="00E834C1" w:rsidRDefault="009515FB" w:rsidP="00BA42DB">
      <w:pPr>
        <w:tabs>
          <w:tab w:val="left" w:pos="4537"/>
        </w:tabs>
        <w:spacing w:after="0" w:line="240" w:lineRule="auto"/>
        <w:rPr>
          <w:rFonts w:cs="Arial"/>
          <w:lang w:val="de-DE"/>
        </w:rPr>
      </w:pPr>
      <w:r w:rsidRPr="00E834C1">
        <w:rPr>
          <w:rFonts w:cs="Arial"/>
          <w:lang w:val="de-DE"/>
        </w:rPr>
        <w:t>Vorname:................................</w:t>
      </w:r>
      <w:r w:rsidR="00741341" w:rsidRPr="00E834C1">
        <w:rPr>
          <w:rFonts w:cs="Arial"/>
          <w:lang w:val="de-DE"/>
        </w:rPr>
        <w:t>......</w:t>
      </w:r>
      <w:r w:rsidR="00CA3473" w:rsidRPr="00E834C1">
        <w:rPr>
          <w:rFonts w:cs="Arial"/>
          <w:lang w:val="de-DE"/>
        </w:rPr>
        <w:t>............</w:t>
      </w:r>
      <w:r w:rsidR="00741341" w:rsidRPr="00E834C1">
        <w:rPr>
          <w:rFonts w:cs="Arial"/>
          <w:lang w:val="de-DE"/>
        </w:rPr>
        <w:tab/>
      </w:r>
      <w:r w:rsidRPr="00E834C1">
        <w:rPr>
          <w:rFonts w:cs="Arial"/>
          <w:lang w:val="de-DE"/>
        </w:rPr>
        <w:t>vom ......</w:t>
      </w:r>
      <w:r w:rsidR="00CA3473" w:rsidRPr="00E834C1">
        <w:rPr>
          <w:rFonts w:cs="Arial"/>
          <w:lang w:val="de-DE"/>
        </w:rPr>
        <w:t>................................</w:t>
      </w:r>
      <w:r w:rsidRPr="00E834C1">
        <w:rPr>
          <w:rFonts w:cs="Arial"/>
          <w:lang w:val="de-DE"/>
        </w:rPr>
        <w:t>...........</w:t>
      </w:r>
    </w:p>
    <w:p w14:paraId="448864E4" w14:textId="77777777" w:rsidR="00741341" w:rsidRPr="00E834C1" w:rsidRDefault="00741341" w:rsidP="00BA42DB">
      <w:pPr>
        <w:tabs>
          <w:tab w:val="left" w:pos="4395"/>
          <w:tab w:val="left" w:pos="4962"/>
        </w:tabs>
        <w:spacing w:after="0" w:line="240" w:lineRule="auto"/>
        <w:rPr>
          <w:rFonts w:cs="Arial"/>
          <w:lang w:val="de-DE"/>
        </w:rPr>
      </w:pPr>
    </w:p>
    <w:p w14:paraId="3F934590" w14:textId="77777777" w:rsidR="009515FB" w:rsidRPr="00E834C1" w:rsidRDefault="00741341" w:rsidP="00BA42DB">
      <w:pPr>
        <w:tabs>
          <w:tab w:val="left" w:pos="4395"/>
          <w:tab w:val="left" w:pos="4962"/>
        </w:tabs>
        <w:spacing w:after="0" w:line="240" w:lineRule="auto"/>
        <w:rPr>
          <w:rFonts w:cs="Arial"/>
          <w:lang w:val="de-DE"/>
        </w:rPr>
      </w:pPr>
      <w:r w:rsidRPr="00E834C1">
        <w:rPr>
          <w:rFonts w:cs="Arial"/>
          <w:lang w:val="de-DE"/>
        </w:rPr>
        <w:t>Geburtsdatum</w:t>
      </w:r>
      <w:r w:rsidR="009515FB" w:rsidRPr="00E834C1">
        <w:rPr>
          <w:rFonts w:cs="Arial"/>
          <w:lang w:val="de-DE"/>
        </w:rPr>
        <w:t>:.........</w:t>
      </w:r>
      <w:r w:rsidR="00CA3473" w:rsidRPr="00E834C1">
        <w:rPr>
          <w:rFonts w:cs="Arial"/>
          <w:lang w:val="de-DE"/>
        </w:rPr>
        <w:t>...............................</w:t>
      </w:r>
      <w:r w:rsidR="009515FB" w:rsidRPr="00E834C1">
        <w:rPr>
          <w:rFonts w:cs="Arial"/>
          <w:lang w:val="de-DE"/>
        </w:rPr>
        <w:t>..</w:t>
      </w:r>
    </w:p>
    <w:p w14:paraId="0FE06AC6" w14:textId="77777777" w:rsidR="00741341" w:rsidRPr="00E834C1" w:rsidRDefault="00741341" w:rsidP="00BA42DB">
      <w:pPr>
        <w:tabs>
          <w:tab w:val="left" w:pos="4537"/>
        </w:tabs>
        <w:spacing w:after="0" w:line="240" w:lineRule="auto"/>
        <w:rPr>
          <w:rFonts w:cs="Arial"/>
          <w:lang w:val="de-DE"/>
        </w:rPr>
      </w:pPr>
    </w:p>
    <w:p w14:paraId="2F6CF005" w14:textId="77777777" w:rsidR="009515FB" w:rsidRPr="00E834C1" w:rsidRDefault="009515FB" w:rsidP="00BA42DB">
      <w:pPr>
        <w:tabs>
          <w:tab w:val="left" w:pos="4537"/>
        </w:tabs>
        <w:spacing w:after="0" w:line="240" w:lineRule="auto"/>
        <w:rPr>
          <w:rFonts w:cs="Arial"/>
          <w:lang w:val="de-DE"/>
        </w:rPr>
      </w:pPr>
      <w:r w:rsidRPr="00E834C1">
        <w:rPr>
          <w:rFonts w:cs="Arial"/>
          <w:lang w:val="de-DE"/>
        </w:rPr>
        <w:t>Geschlecht:.........................</w:t>
      </w:r>
      <w:r w:rsidR="00741341" w:rsidRPr="00E834C1">
        <w:rPr>
          <w:rFonts w:cs="Arial"/>
          <w:lang w:val="de-DE"/>
        </w:rPr>
        <w:t>............</w:t>
      </w:r>
      <w:r w:rsidR="00CA3473" w:rsidRPr="00E834C1">
        <w:rPr>
          <w:rFonts w:cs="Arial"/>
          <w:lang w:val="de-DE"/>
        </w:rPr>
        <w:t>..........</w:t>
      </w:r>
      <w:r w:rsidR="00741341" w:rsidRPr="00E834C1">
        <w:rPr>
          <w:rFonts w:cs="Arial"/>
          <w:lang w:val="de-DE"/>
        </w:rPr>
        <w:tab/>
      </w:r>
    </w:p>
    <w:p w14:paraId="0140AB3D" w14:textId="77777777" w:rsidR="00741341" w:rsidRPr="00E834C1" w:rsidRDefault="00741341" w:rsidP="00BA42DB">
      <w:pPr>
        <w:tabs>
          <w:tab w:val="left" w:pos="4537"/>
        </w:tabs>
        <w:spacing w:after="0" w:line="240" w:lineRule="auto"/>
        <w:rPr>
          <w:rFonts w:cs="Arial"/>
          <w:lang w:val="de-DE"/>
        </w:rPr>
      </w:pPr>
    </w:p>
    <w:p w14:paraId="28F5F836" w14:textId="77777777" w:rsidR="009515FB" w:rsidRPr="00E834C1" w:rsidRDefault="00741341" w:rsidP="00BA42DB">
      <w:pPr>
        <w:tabs>
          <w:tab w:val="left" w:pos="4537"/>
        </w:tabs>
        <w:spacing w:after="0" w:line="240" w:lineRule="auto"/>
        <w:rPr>
          <w:rFonts w:cs="Arial"/>
          <w:lang w:val="de-DE"/>
        </w:rPr>
      </w:pPr>
      <w:r w:rsidRPr="00E834C1">
        <w:rPr>
          <w:rFonts w:cs="Arial"/>
          <w:lang w:val="de-DE"/>
        </w:rPr>
        <w:t>C</w:t>
      </w:r>
      <w:r w:rsidR="00AB14D9" w:rsidRPr="00E834C1">
        <w:rPr>
          <w:rFonts w:cs="Arial"/>
          <w:lang w:val="de-DE"/>
        </w:rPr>
        <w:t>.</w:t>
      </w:r>
      <w:r w:rsidRPr="00E834C1">
        <w:rPr>
          <w:rFonts w:cs="Arial"/>
          <w:lang w:val="de-DE"/>
        </w:rPr>
        <w:t>E</w:t>
      </w:r>
      <w:r w:rsidR="00AB14D9" w:rsidRPr="00E834C1">
        <w:rPr>
          <w:rFonts w:cs="Arial"/>
          <w:lang w:val="de-DE"/>
        </w:rPr>
        <w:t>.</w:t>
      </w:r>
      <w:r w:rsidRPr="00E834C1">
        <w:rPr>
          <w:rFonts w:cs="Arial"/>
          <w:lang w:val="de-DE"/>
        </w:rPr>
        <w:t>I</w:t>
      </w:r>
      <w:r w:rsidR="00AB14D9" w:rsidRPr="00E834C1">
        <w:rPr>
          <w:rFonts w:cs="Arial"/>
          <w:lang w:val="de-DE"/>
        </w:rPr>
        <w:t>.</w:t>
      </w:r>
      <w:r w:rsidRPr="00E834C1">
        <w:rPr>
          <w:rFonts w:cs="Arial"/>
          <w:lang w:val="de-DE"/>
        </w:rPr>
        <w:t>A</w:t>
      </w:r>
      <w:r w:rsidR="00AB14D9" w:rsidRPr="00E834C1">
        <w:rPr>
          <w:rFonts w:cs="Arial"/>
          <w:lang w:val="de-DE"/>
        </w:rPr>
        <w:t>.</w:t>
      </w:r>
      <w:r w:rsidRPr="00E834C1">
        <w:rPr>
          <w:rFonts w:cs="Arial"/>
          <w:lang w:val="de-DE"/>
        </w:rPr>
        <w:t>-Labor</w:t>
      </w:r>
      <w:r w:rsidR="009515FB" w:rsidRPr="00E834C1">
        <w:rPr>
          <w:rFonts w:cs="Arial"/>
          <w:lang w:val="de-DE"/>
        </w:rPr>
        <w:t>-</w:t>
      </w:r>
      <w:proofErr w:type="spellStart"/>
      <w:r w:rsidR="009515FB" w:rsidRPr="00E834C1">
        <w:rPr>
          <w:rFonts w:cs="Arial"/>
          <w:lang w:val="de-DE"/>
        </w:rPr>
        <w:t>Ref</w:t>
      </w:r>
      <w:proofErr w:type="spellEnd"/>
      <w:r w:rsidRPr="00E834C1">
        <w:rPr>
          <w:rFonts w:cs="Arial"/>
          <w:lang w:val="de-DE"/>
        </w:rPr>
        <w:t>.</w:t>
      </w:r>
      <w:r w:rsidR="009515FB" w:rsidRPr="00E834C1">
        <w:rPr>
          <w:rFonts w:cs="Arial"/>
          <w:lang w:val="de-DE"/>
        </w:rPr>
        <w:t>-Nr.:........</w:t>
      </w:r>
      <w:r w:rsidR="00CA3473" w:rsidRPr="00E834C1">
        <w:rPr>
          <w:rFonts w:cs="Arial"/>
          <w:lang w:val="de-DE"/>
        </w:rPr>
        <w:t>.......................</w:t>
      </w:r>
      <w:r w:rsidR="009515FB" w:rsidRPr="00E834C1">
        <w:rPr>
          <w:rFonts w:cs="Arial"/>
          <w:lang w:val="de-DE"/>
        </w:rPr>
        <w:t>.</w:t>
      </w:r>
      <w:r w:rsidR="009515FB" w:rsidRPr="00E834C1">
        <w:rPr>
          <w:rFonts w:cs="Arial"/>
          <w:lang w:val="de-DE"/>
        </w:rPr>
        <w:tab/>
      </w:r>
    </w:p>
    <w:p w14:paraId="7F3FFA2B" w14:textId="77777777" w:rsidR="00741341" w:rsidRPr="00E834C1" w:rsidRDefault="00741341" w:rsidP="00BA42DB">
      <w:pPr>
        <w:tabs>
          <w:tab w:val="left" w:pos="3969"/>
          <w:tab w:val="left" w:pos="4253"/>
          <w:tab w:val="left" w:pos="4537"/>
        </w:tabs>
        <w:spacing w:after="0" w:line="240" w:lineRule="auto"/>
        <w:rPr>
          <w:rFonts w:cs="Arial"/>
          <w:lang w:val="de-DE"/>
        </w:rPr>
      </w:pPr>
    </w:p>
    <w:p w14:paraId="546D450F" w14:textId="77777777" w:rsidR="009515FB" w:rsidRPr="00E834C1" w:rsidRDefault="009515FB" w:rsidP="00BA42DB">
      <w:pPr>
        <w:tabs>
          <w:tab w:val="left" w:pos="3969"/>
          <w:tab w:val="left" w:pos="4253"/>
          <w:tab w:val="left" w:pos="4537"/>
        </w:tabs>
        <w:spacing w:after="0" w:line="240" w:lineRule="auto"/>
        <w:rPr>
          <w:rFonts w:cs="Arial"/>
          <w:lang w:val="de-DE"/>
        </w:rPr>
      </w:pPr>
      <w:r w:rsidRPr="00E834C1">
        <w:rPr>
          <w:rFonts w:cs="Arial"/>
          <w:lang w:val="de-DE"/>
        </w:rPr>
        <w:t>Untersuchung vom:..........................</w:t>
      </w:r>
      <w:r w:rsidR="00CA3473" w:rsidRPr="00E834C1">
        <w:rPr>
          <w:rFonts w:cs="Arial"/>
          <w:lang w:val="de-DE"/>
        </w:rPr>
        <w:t>.......</w:t>
      </w:r>
      <w:r w:rsidRPr="00E834C1">
        <w:rPr>
          <w:rFonts w:cs="Arial"/>
          <w:lang w:val="de-DE"/>
        </w:rPr>
        <w:t>.</w:t>
      </w:r>
      <w:r w:rsidRPr="00E834C1">
        <w:rPr>
          <w:rFonts w:cs="Arial"/>
          <w:lang w:val="de-DE"/>
        </w:rPr>
        <w:tab/>
      </w:r>
      <w:r w:rsidRPr="00E834C1">
        <w:rPr>
          <w:rFonts w:cs="Arial"/>
          <w:lang w:val="de-DE"/>
        </w:rPr>
        <w:tab/>
      </w:r>
      <w:r w:rsidRPr="00E834C1">
        <w:rPr>
          <w:rFonts w:cs="Arial"/>
          <w:lang w:val="de-DE"/>
        </w:rPr>
        <w:tab/>
      </w:r>
    </w:p>
    <w:p w14:paraId="7EFF3539" w14:textId="77777777" w:rsidR="009515FB" w:rsidRPr="00E834C1" w:rsidRDefault="009515FB" w:rsidP="00BA42DB">
      <w:pPr>
        <w:tabs>
          <w:tab w:val="left" w:pos="3969"/>
          <w:tab w:val="left" w:pos="4253"/>
        </w:tabs>
        <w:spacing w:after="0" w:line="240" w:lineRule="auto"/>
        <w:rPr>
          <w:rFonts w:cs="Arial"/>
          <w:lang w:val="de-DE"/>
        </w:rPr>
      </w:pPr>
    </w:p>
    <w:p w14:paraId="1FA9D7AD" w14:textId="77777777" w:rsidR="009515FB" w:rsidRPr="00E834C1" w:rsidRDefault="009515FB" w:rsidP="00BA42DB">
      <w:pPr>
        <w:spacing w:after="0" w:line="240" w:lineRule="auto"/>
        <w:rPr>
          <w:rFonts w:cs="Arial"/>
          <w:lang w:val="de-DE"/>
        </w:rPr>
      </w:pPr>
      <w:r w:rsidRPr="00E834C1">
        <w:rPr>
          <w:rFonts w:cs="Arial"/>
          <w:lang w:val="de-DE"/>
        </w:rPr>
        <w:t>Klinische Diagnosen: ..........................................................................................................</w:t>
      </w:r>
    </w:p>
    <w:p w14:paraId="51C3C703" w14:textId="77777777" w:rsidR="009515FB" w:rsidRPr="00E834C1" w:rsidRDefault="009515FB" w:rsidP="00BA42DB">
      <w:pPr>
        <w:spacing w:after="0" w:line="240" w:lineRule="auto"/>
        <w:rPr>
          <w:rFonts w:cs="Arial"/>
          <w:lang w:val="de-DE"/>
        </w:rPr>
      </w:pPr>
    </w:p>
    <w:p w14:paraId="5EB69CA6" w14:textId="77777777" w:rsidR="00CA3473" w:rsidRPr="00E834C1" w:rsidRDefault="00CA3473" w:rsidP="00BA42DB">
      <w:pPr>
        <w:spacing w:after="0" w:line="240" w:lineRule="auto"/>
        <w:rPr>
          <w:rFonts w:cs="Arial"/>
          <w:lang w:val="de-DE"/>
        </w:rPr>
      </w:pPr>
    </w:p>
    <w:p w14:paraId="1EA46EFD" w14:textId="77777777" w:rsidR="00CA3473" w:rsidRPr="00E834C1" w:rsidRDefault="00CA3473" w:rsidP="00BA42DB">
      <w:pPr>
        <w:spacing w:after="0" w:line="240" w:lineRule="auto"/>
        <w:rPr>
          <w:rFonts w:cs="Arial"/>
          <w:lang w:val="de-DE"/>
        </w:rPr>
      </w:pPr>
    </w:p>
    <w:p w14:paraId="25429BDB" w14:textId="77777777" w:rsidR="00AB14D9" w:rsidRPr="00E834C1" w:rsidRDefault="00AB14D9" w:rsidP="00BA42DB">
      <w:pPr>
        <w:spacing w:after="0" w:line="240" w:lineRule="auto"/>
        <w:rPr>
          <w:rFonts w:cs="Arial"/>
          <w:lang w:val="de-DE"/>
        </w:rPr>
      </w:pPr>
    </w:p>
    <w:p w14:paraId="0761E007" w14:textId="77777777" w:rsidR="00AB14D9" w:rsidRPr="00E834C1" w:rsidRDefault="00AB14D9" w:rsidP="00BA42DB">
      <w:pPr>
        <w:spacing w:after="0" w:line="240" w:lineRule="auto"/>
        <w:rPr>
          <w:rFonts w:cs="Arial"/>
          <w:lang w:val="de-DE"/>
        </w:rPr>
      </w:pPr>
    </w:p>
    <w:p w14:paraId="50DC1A40" w14:textId="77777777" w:rsidR="009515FB" w:rsidRPr="00E834C1" w:rsidRDefault="009515FB" w:rsidP="00BA42DB">
      <w:pPr>
        <w:spacing w:after="0" w:line="240" w:lineRule="auto"/>
        <w:rPr>
          <w:rFonts w:cs="Arial"/>
          <w:lang w:val="de-DE"/>
        </w:rPr>
      </w:pPr>
      <w:r w:rsidRPr="00E834C1">
        <w:rPr>
          <w:rFonts w:cs="Arial"/>
          <w:lang w:val="de-DE"/>
        </w:rPr>
        <w:t>Klassisches Labor vom : .....................................................................................................</w:t>
      </w:r>
    </w:p>
    <w:p w14:paraId="26E7DB73" w14:textId="77777777" w:rsidR="009515FB" w:rsidRPr="00E834C1" w:rsidRDefault="009515FB" w:rsidP="00BA42DB">
      <w:pPr>
        <w:spacing w:after="0" w:line="240" w:lineRule="auto"/>
        <w:rPr>
          <w:rFonts w:cs="Arial"/>
          <w:lang w:val="de-DE"/>
        </w:rPr>
      </w:pPr>
    </w:p>
    <w:p w14:paraId="27DA8838" w14:textId="77777777" w:rsidR="00CA3473" w:rsidRPr="00E834C1" w:rsidRDefault="00CA3473" w:rsidP="00BA42DB">
      <w:pPr>
        <w:spacing w:after="0" w:line="240" w:lineRule="auto"/>
        <w:rPr>
          <w:rFonts w:cs="Arial"/>
          <w:lang w:val="de-DE"/>
        </w:rPr>
      </w:pPr>
    </w:p>
    <w:p w14:paraId="05A8A417" w14:textId="77777777" w:rsidR="00CA3473" w:rsidRPr="00E834C1" w:rsidRDefault="00CA3473" w:rsidP="00BA42DB">
      <w:pPr>
        <w:spacing w:after="0" w:line="240" w:lineRule="auto"/>
        <w:rPr>
          <w:rFonts w:cs="Arial"/>
          <w:lang w:val="de-DE"/>
        </w:rPr>
      </w:pPr>
    </w:p>
    <w:p w14:paraId="31ABAE5E" w14:textId="77777777" w:rsidR="00AB14D9" w:rsidRPr="00E834C1" w:rsidRDefault="00AB14D9" w:rsidP="00BA42DB">
      <w:pPr>
        <w:spacing w:after="0" w:line="240" w:lineRule="auto"/>
        <w:rPr>
          <w:rFonts w:cs="Arial"/>
          <w:lang w:val="de-DE"/>
        </w:rPr>
      </w:pPr>
    </w:p>
    <w:p w14:paraId="224D25D7" w14:textId="77777777" w:rsidR="00AB14D9" w:rsidRPr="00E834C1" w:rsidRDefault="00AB14D9" w:rsidP="00BA42DB">
      <w:pPr>
        <w:spacing w:after="0" w:line="240" w:lineRule="auto"/>
        <w:rPr>
          <w:rFonts w:cs="Arial"/>
          <w:lang w:val="de-DE"/>
        </w:rPr>
      </w:pPr>
    </w:p>
    <w:p w14:paraId="04B16CD8" w14:textId="77777777" w:rsidR="009515FB" w:rsidRPr="00E834C1" w:rsidRDefault="009515FB" w:rsidP="00BA42DB">
      <w:pPr>
        <w:spacing w:after="0" w:line="240" w:lineRule="auto"/>
        <w:rPr>
          <w:rFonts w:cs="Arial"/>
          <w:lang w:val="de-DE"/>
        </w:rPr>
      </w:pPr>
      <w:r w:rsidRPr="00E834C1">
        <w:rPr>
          <w:rFonts w:cs="Arial"/>
          <w:lang w:val="de-DE"/>
        </w:rPr>
        <w:t>Bisherige Therapie: .............................................................................................................</w:t>
      </w:r>
    </w:p>
    <w:p w14:paraId="25A955BD" w14:textId="77777777" w:rsidR="009515FB" w:rsidRPr="00E834C1" w:rsidRDefault="009515FB" w:rsidP="00BA42DB">
      <w:pPr>
        <w:spacing w:after="0" w:line="240" w:lineRule="auto"/>
        <w:rPr>
          <w:rFonts w:cs="Arial"/>
          <w:lang w:val="de-DE"/>
        </w:rPr>
      </w:pPr>
      <w:r w:rsidRPr="00E834C1">
        <w:rPr>
          <w:rFonts w:cs="Arial"/>
          <w:lang w:val="de-DE"/>
        </w:rPr>
        <w:t>(bzw. Verlauf bei Wiederholungen)</w:t>
      </w:r>
    </w:p>
    <w:p w14:paraId="6C4B0122" w14:textId="77777777" w:rsidR="009515FB" w:rsidRPr="00E834C1" w:rsidRDefault="009515FB" w:rsidP="00BA42DB">
      <w:pPr>
        <w:spacing w:after="0" w:line="240" w:lineRule="auto"/>
        <w:rPr>
          <w:rFonts w:cs="Arial"/>
          <w:lang w:val="de-DE"/>
        </w:rPr>
      </w:pPr>
    </w:p>
    <w:p w14:paraId="14776E83" w14:textId="77777777" w:rsidR="00CA3473" w:rsidRPr="00E834C1" w:rsidRDefault="00CA3473" w:rsidP="00BA42DB">
      <w:pPr>
        <w:spacing w:after="0" w:line="240" w:lineRule="auto"/>
        <w:rPr>
          <w:rFonts w:cs="Arial"/>
          <w:lang w:val="de-DE"/>
        </w:rPr>
      </w:pPr>
    </w:p>
    <w:p w14:paraId="44D7667D" w14:textId="77777777" w:rsidR="00CA3473" w:rsidRPr="00E834C1" w:rsidRDefault="00CA3473" w:rsidP="00BA42DB">
      <w:pPr>
        <w:spacing w:after="0" w:line="240" w:lineRule="auto"/>
        <w:rPr>
          <w:rFonts w:cs="Arial"/>
          <w:lang w:val="de-DE"/>
        </w:rPr>
      </w:pPr>
    </w:p>
    <w:p w14:paraId="1683AD84" w14:textId="77777777" w:rsidR="00AB14D9" w:rsidRPr="00E834C1" w:rsidRDefault="00AB14D9" w:rsidP="00BA42DB">
      <w:pPr>
        <w:spacing w:after="0" w:line="240" w:lineRule="auto"/>
        <w:rPr>
          <w:rFonts w:cs="Arial"/>
          <w:lang w:val="de-DE"/>
        </w:rPr>
      </w:pPr>
    </w:p>
    <w:p w14:paraId="54A46E34" w14:textId="77777777" w:rsidR="00AB14D9" w:rsidRPr="00E834C1" w:rsidRDefault="00AB14D9" w:rsidP="00BA42DB">
      <w:pPr>
        <w:spacing w:after="0" w:line="240" w:lineRule="auto"/>
        <w:rPr>
          <w:rFonts w:cs="Arial"/>
          <w:lang w:val="de-DE"/>
        </w:rPr>
      </w:pPr>
    </w:p>
    <w:p w14:paraId="4324A525" w14:textId="77777777" w:rsidR="009515FB" w:rsidRPr="00E834C1" w:rsidRDefault="009515FB" w:rsidP="00BA42DB">
      <w:pPr>
        <w:spacing w:after="0" w:line="240" w:lineRule="auto"/>
        <w:rPr>
          <w:rFonts w:cs="Arial"/>
          <w:lang w:val="de-DE"/>
        </w:rPr>
      </w:pPr>
      <w:r w:rsidRPr="00E834C1">
        <w:rPr>
          <w:rFonts w:cs="Arial"/>
          <w:lang w:val="de-DE"/>
        </w:rPr>
        <w:t>Frage</w:t>
      </w:r>
      <w:r w:rsidR="00F7002C" w:rsidRPr="00E834C1">
        <w:rPr>
          <w:rFonts w:cs="Arial"/>
          <w:lang w:val="de-DE"/>
        </w:rPr>
        <w:t>stellung</w:t>
      </w:r>
      <w:r w:rsidRPr="00E834C1">
        <w:rPr>
          <w:rFonts w:cs="Arial"/>
          <w:lang w:val="de-DE"/>
        </w:rPr>
        <w:t>: ......................................................................................................................</w:t>
      </w:r>
    </w:p>
    <w:p w14:paraId="0C8E9781" w14:textId="2F4D9FA5" w:rsidR="00AB14D9" w:rsidRPr="00854E71" w:rsidRDefault="00AB14D9" w:rsidP="00B55E77">
      <w:pPr>
        <w:pStyle w:val="berschrift2"/>
        <w:rPr>
          <w:rFonts w:cs="Calibri"/>
          <w:sz w:val="28"/>
          <w:szCs w:val="28"/>
          <w:lang w:val="de-DE"/>
        </w:rPr>
      </w:pPr>
      <w:r w:rsidRPr="00854E71">
        <w:rPr>
          <w:rFonts w:cs="Calibri"/>
          <w:sz w:val="28"/>
          <w:szCs w:val="28"/>
          <w:lang w:val="de-DE"/>
        </w:rPr>
        <w:lastRenderedPageBreak/>
        <w:t>Kurz</w:t>
      </w:r>
      <w:r w:rsidR="00882393" w:rsidRPr="00854E71">
        <w:rPr>
          <w:rFonts w:cs="Calibri"/>
          <w:sz w:val="28"/>
          <w:szCs w:val="28"/>
          <w:lang w:val="de-DE"/>
        </w:rPr>
        <w:t>e A</w:t>
      </w:r>
      <w:r w:rsidR="008B35E0" w:rsidRPr="00854E71">
        <w:rPr>
          <w:rFonts w:cs="Calibri"/>
          <w:sz w:val="28"/>
          <w:szCs w:val="28"/>
          <w:lang w:val="de-DE"/>
        </w:rPr>
        <w:t xml:space="preserve">nleitung zum </w:t>
      </w:r>
      <w:r w:rsidR="00C70988" w:rsidRPr="00854E71">
        <w:rPr>
          <w:rFonts w:cs="Calibri"/>
          <w:sz w:val="28"/>
          <w:szCs w:val="28"/>
          <w:lang w:val="de-DE"/>
        </w:rPr>
        <w:t>Proteomis-Profil</w:t>
      </w:r>
    </w:p>
    <w:p w14:paraId="5556E570" w14:textId="77777777" w:rsidR="00BA42DB" w:rsidRPr="00FC409D" w:rsidRDefault="00BA42DB" w:rsidP="00BA42DB">
      <w:pPr>
        <w:jc w:val="both"/>
        <w:rPr>
          <w:rFonts w:cs="Arial"/>
          <w:lang w:val="de-DE"/>
        </w:rPr>
      </w:pPr>
    </w:p>
    <w:p w14:paraId="01ACCEA9" w14:textId="77777777" w:rsidR="00882393" w:rsidRPr="00B55E77" w:rsidRDefault="000434A1" w:rsidP="002D6BE6">
      <w:pPr>
        <w:spacing w:after="0"/>
        <w:rPr>
          <w:rFonts w:cs="Arial"/>
          <w:lang w:val="de-DE"/>
        </w:rPr>
      </w:pPr>
      <w:r>
        <w:rPr>
          <w:rFonts w:cs="Arial"/>
          <w:lang w:val="de-DE"/>
        </w:rPr>
        <w:t>Das</w:t>
      </w:r>
      <w:r w:rsidR="008B35E0" w:rsidRPr="00B55E77">
        <w:rPr>
          <w:rFonts w:cs="Arial"/>
          <w:lang w:val="de-DE"/>
        </w:rPr>
        <w:t xml:space="preserve"> </w:t>
      </w:r>
      <w:r w:rsidR="00C70988">
        <w:rPr>
          <w:rFonts w:cs="Arial"/>
          <w:lang w:val="de-DE"/>
        </w:rPr>
        <w:t>Proteomis-Profil</w:t>
      </w:r>
      <w:r w:rsidR="008B35E0" w:rsidRPr="00B55E77">
        <w:rPr>
          <w:rFonts w:cs="Arial"/>
          <w:lang w:val="de-DE"/>
        </w:rPr>
        <w:t xml:space="preserve"> </w:t>
      </w:r>
      <w:r>
        <w:rPr>
          <w:rFonts w:cs="Arial"/>
          <w:lang w:val="de-DE"/>
        </w:rPr>
        <w:t>enthält 46 farblich mar</w:t>
      </w:r>
      <w:r w:rsidR="00622336">
        <w:rPr>
          <w:rFonts w:cs="Arial"/>
          <w:lang w:val="de-DE"/>
        </w:rPr>
        <w:t>kierte Parameter, die folgender</w:t>
      </w:r>
      <w:r>
        <w:rPr>
          <w:rFonts w:cs="Arial"/>
          <w:lang w:val="de-DE"/>
        </w:rPr>
        <w:t xml:space="preserve">maßen erfasst werden: Das Patientenserum wird einer Serie von Fällungstests unterzogen, indem verschiedene chemische Reagenzien automatisiert und standardisiert zugefügt werden.  Die Reagenzien führen zur Ausfällung von Proteinmolekülen, wodurch die Serumdichte verändert wird. Diese Dichteveränderung wird photometrisch erfasst. </w:t>
      </w:r>
      <w:r w:rsidR="008C70DD">
        <w:rPr>
          <w:rFonts w:cs="Arial"/>
          <w:lang w:val="de-DE"/>
        </w:rPr>
        <w:t>Die Benennung  der Parameter</w:t>
      </w:r>
      <w:r>
        <w:rPr>
          <w:rFonts w:cs="Arial"/>
          <w:lang w:val="de-DE"/>
        </w:rPr>
        <w:t xml:space="preserve"> des Proteomis-Profils </w:t>
      </w:r>
      <w:r w:rsidR="008C70DD">
        <w:rPr>
          <w:rFonts w:cs="Arial"/>
          <w:lang w:val="de-DE"/>
        </w:rPr>
        <w:t xml:space="preserve"> erfolgt gemäß den ein</w:t>
      </w:r>
      <w:r w:rsidR="00B55E77">
        <w:rPr>
          <w:rFonts w:cs="Arial"/>
          <w:lang w:val="de-DE"/>
        </w:rPr>
        <w:t>gesetzten Reagenzien</w:t>
      </w:r>
      <w:r w:rsidR="008C70DD">
        <w:rPr>
          <w:rFonts w:cs="Arial"/>
          <w:lang w:val="de-DE"/>
        </w:rPr>
        <w:t xml:space="preserve"> z.B.  Essigsäure oder Takata.</w:t>
      </w:r>
    </w:p>
    <w:p w14:paraId="5D80DC1F" w14:textId="77777777" w:rsidR="008C70DD" w:rsidRDefault="008C70DD" w:rsidP="00B55E77">
      <w:pPr>
        <w:spacing w:after="0"/>
        <w:jc w:val="both"/>
        <w:rPr>
          <w:rFonts w:cs="Arial"/>
          <w:lang w:val="de-DE"/>
        </w:rPr>
      </w:pPr>
    </w:p>
    <w:p w14:paraId="338969FB" w14:textId="77777777" w:rsidR="00B55E77" w:rsidRDefault="006A090E" w:rsidP="002D6BE6">
      <w:pPr>
        <w:spacing w:after="0"/>
        <w:rPr>
          <w:rFonts w:cs="Arial"/>
          <w:lang w:val="de-DE"/>
        </w:rPr>
      </w:pPr>
      <w:r>
        <w:rPr>
          <w:rFonts w:cs="Arial"/>
          <w:lang w:val="de-DE"/>
        </w:rPr>
        <w:t xml:space="preserve">Mehr als </w:t>
      </w:r>
      <w:r w:rsidR="000434A1">
        <w:rPr>
          <w:rFonts w:cs="Arial"/>
          <w:lang w:val="de-DE"/>
        </w:rPr>
        <w:t xml:space="preserve">3 </w:t>
      </w:r>
      <w:r w:rsidR="00B55E77" w:rsidRPr="00B55E77">
        <w:rPr>
          <w:rFonts w:cs="Arial"/>
          <w:lang w:val="de-DE"/>
        </w:rPr>
        <w:t xml:space="preserve">Millionen </w:t>
      </w:r>
      <w:r w:rsidR="000434A1">
        <w:rPr>
          <w:rFonts w:cs="Arial"/>
          <w:lang w:val="de-DE"/>
        </w:rPr>
        <w:t>Proteomis-</w:t>
      </w:r>
      <w:r w:rsidR="00B55E77" w:rsidRPr="00B55E77">
        <w:rPr>
          <w:rFonts w:cs="Arial"/>
          <w:lang w:val="de-DE"/>
        </w:rPr>
        <w:t>Profile und jahr</w:t>
      </w:r>
      <w:r>
        <w:rPr>
          <w:rFonts w:cs="Arial"/>
          <w:lang w:val="de-DE"/>
        </w:rPr>
        <w:t>zehnt</w:t>
      </w:r>
      <w:r w:rsidR="00B55E77" w:rsidRPr="00B55E77">
        <w:rPr>
          <w:rFonts w:cs="Arial"/>
          <w:lang w:val="de-DE"/>
        </w:rPr>
        <w:t xml:space="preserve">elange Erfahrung ermöglichen eine computergestützte Auswertung jedes Patientenprofils. </w:t>
      </w:r>
      <w:r w:rsidR="00E829EA">
        <w:rPr>
          <w:rFonts w:cs="Arial"/>
          <w:lang w:val="de-DE"/>
        </w:rPr>
        <w:t>Bei der Auswertung stehen nicht die einze</w:t>
      </w:r>
      <w:r w:rsidR="00B55E77" w:rsidRPr="00B55E77">
        <w:rPr>
          <w:rFonts w:cs="Arial"/>
          <w:lang w:val="de-DE"/>
        </w:rPr>
        <w:t>lnen</w:t>
      </w:r>
      <w:r w:rsidR="00E829EA">
        <w:rPr>
          <w:rFonts w:cs="Arial"/>
          <w:lang w:val="de-DE"/>
        </w:rPr>
        <w:t xml:space="preserve"> Parameter im Vordergrund, sondern die </w:t>
      </w:r>
      <w:r w:rsidR="00B55E77" w:rsidRPr="00B55E77">
        <w:rPr>
          <w:rFonts w:cs="Arial"/>
          <w:lang w:val="de-DE"/>
        </w:rPr>
        <w:t>Profiltypen</w:t>
      </w:r>
      <w:r w:rsidR="000434A1">
        <w:rPr>
          <w:rFonts w:cs="Arial"/>
          <w:lang w:val="de-DE"/>
        </w:rPr>
        <w:t xml:space="preserve">, d.h. eine gleichsinnige Profilveränderung </w:t>
      </w:r>
      <w:r w:rsidR="00776DB0">
        <w:rPr>
          <w:rFonts w:cs="Arial"/>
          <w:lang w:val="de-DE"/>
        </w:rPr>
        <w:t>mehrerer</w:t>
      </w:r>
      <w:r w:rsidR="000434A1">
        <w:rPr>
          <w:rFonts w:cs="Arial"/>
          <w:lang w:val="de-DE"/>
        </w:rPr>
        <w:t xml:space="preserve"> Parameter</w:t>
      </w:r>
      <w:r w:rsidR="00B55E77" w:rsidRPr="00B55E77">
        <w:rPr>
          <w:rFonts w:cs="Arial"/>
          <w:lang w:val="de-DE"/>
        </w:rPr>
        <w:t>.</w:t>
      </w:r>
      <w:r w:rsidR="00E829EA">
        <w:rPr>
          <w:rFonts w:cs="Arial"/>
          <w:lang w:val="de-DE"/>
        </w:rPr>
        <w:t xml:space="preserve"> Die Profiltypen </w:t>
      </w:r>
      <w:r w:rsidR="00776DB0">
        <w:rPr>
          <w:rFonts w:cs="Arial"/>
          <w:lang w:val="de-DE"/>
        </w:rPr>
        <w:t>leiten sich von den</w:t>
      </w:r>
      <w:r w:rsidR="00E829EA">
        <w:rPr>
          <w:rFonts w:cs="Arial"/>
          <w:lang w:val="de-DE"/>
        </w:rPr>
        <w:t xml:space="preserve"> vier</w:t>
      </w:r>
      <w:r w:rsidR="00776DB0">
        <w:rPr>
          <w:rFonts w:cs="Arial"/>
          <w:lang w:val="de-DE"/>
        </w:rPr>
        <w:t xml:space="preserve"> biochemischen Proteing</w:t>
      </w:r>
      <w:r w:rsidR="00E829EA">
        <w:rPr>
          <w:rFonts w:cs="Arial"/>
          <w:lang w:val="de-DE"/>
        </w:rPr>
        <w:t>ruppen</w:t>
      </w:r>
      <w:r w:rsidR="00776DB0">
        <w:rPr>
          <w:rFonts w:cs="Arial"/>
          <w:lang w:val="de-DE"/>
        </w:rPr>
        <w:t xml:space="preserve"> (s.u.) ab</w:t>
      </w:r>
      <w:r w:rsidR="00E829EA">
        <w:rPr>
          <w:rFonts w:cs="Arial"/>
          <w:lang w:val="de-DE"/>
        </w:rPr>
        <w:t xml:space="preserve">. </w:t>
      </w:r>
      <w:r w:rsidR="00776DB0">
        <w:rPr>
          <w:rFonts w:cs="Arial"/>
          <w:lang w:val="de-DE"/>
        </w:rPr>
        <w:t xml:space="preserve"> Da die Struktur eines Proteins immer mit seiner Funktion verbunden ist, ist auch eine typologische Veränderung in dem Proteomis-Profil</w:t>
      </w:r>
      <w:r w:rsidR="00B55E77" w:rsidRPr="00B55E77">
        <w:rPr>
          <w:rFonts w:cs="Arial"/>
          <w:lang w:val="de-DE"/>
        </w:rPr>
        <w:t xml:space="preserve"> </w:t>
      </w:r>
      <w:r w:rsidR="00776DB0">
        <w:rPr>
          <w:rFonts w:cs="Arial"/>
          <w:lang w:val="de-DE"/>
        </w:rPr>
        <w:t xml:space="preserve"> mit einer Funktionsveränderung einer bestimmten Proteingruppe und damit </w:t>
      </w:r>
      <w:r w:rsidR="00B55E77" w:rsidRPr="00B55E77">
        <w:rPr>
          <w:rFonts w:cs="Arial"/>
          <w:lang w:val="de-DE"/>
        </w:rPr>
        <w:t>ein</w:t>
      </w:r>
      <w:r w:rsidR="00776DB0">
        <w:rPr>
          <w:rFonts w:cs="Arial"/>
          <w:lang w:val="de-DE"/>
        </w:rPr>
        <w:t>em</w:t>
      </w:r>
      <w:r w:rsidR="00B55E77" w:rsidRPr="00B55E77">
        <w:rPr>
          <w:rFonts w:cs="Arial"/>
          <w:lang w:val="de-DE"/>
        </w:rPr>
        <w:t xml:space="preserve"> </w:t>
      </w:r>
      <w:r w:rsidR="00E829EA">
        <w:rPr>
          <w:rFonts w:cs="Arial"/>
          <w:lang w:val="de-DE"/>
        </w:rPr>
        <w:t>definierte</w:t>
      </w:r>
      <w:r w:rsidR="00776DB0">
        <w:rPr>
          <w:rFonts w:cs="Arial"/>
          <w:lang w:val="de-DE"/>
        </w:rPr>
        <w:t>m</w:t>
      </w:r>
      <w:r w:rsidR="00B55E77" w:rsidRPr="00B55E77">
        <w:rPr>
          <w:rFonts w:cs="Arial"/>
          <w:lang w:val="de-DE"/>
        </w:rPr>
        <w:t xml:space="preserve"> Krankheitsgeschehen</w:t>
      </w:r>
      <w:r w:rsidR="00776DB0">
        <w:rPr>
          <w:rFonts w:cs="Arial"/>
          <w:lang w:val="de-DE"/>
        </w:rPr>
        <w:t xml:space="preserve"> verbunden. Daraus können Befundinterpretationen und </w:t>
      </w:r>
      <w:r w:rsidR="00B55E77" w:rsidRPr="00B55E77">
        <w:rPr>
          <w:rFonts w:cs="Arial"/>
          <w:lang w:val="de-DE"/>
        </w:rPr>
        <w:t xml:space="preserve"> Therapieempfehlungen</w:t>
      </w:r>
      <w:r w:rsidR="00776DB0">
        <w:rPr>
          <w:rFonts w:cs="Arial"/>
          <w:lang w:val="de-DE"/>
        </w:rPr>
        <w:t xml:space="preserve"> abgeleitet werden</w:t>
      </w:r>
      <w:r w:rsidR="00B55E77" w:rsidRPr="00B55E77">
        <w:rPr>
          <w:rFonts w:cs="Arial"/>
          <w:lang w:val="de-DE"/>
        </w:rPr>
        <w:t xml:space="preserve">. </w:t>
      </w:r>
    </w:p>
    <w:p w14:paraId="39B38F10" w14:textId="77777777" w:rsidR="00C70988" w:rsidRDefault="00C70988" w:rsidP="00B55E77">
      <w:pPr>
        <w:spacing w:after="0"/>
        <w:jc w:val="both"/>
        <w:rPr>
          <w:rFonts w:cs="Arial"/>
          <w:lang w:val="de-DE"/>
        </w:rPr>
      </w:pPr>
    </w:p>
    <w:p w14:paraId="38841A3A" w14:textId="77777777" w:rsidR="00C70988" w:rsidRPr="00651475" w:rsidRDefault="00C70988" w:rsidP="001416FF">
      <w:pPr>
        <w:pStyle w:val="berschrift2"/>
        <w:numPr>
          <w:ilvl w:val="0"/>
          <w:numId w:val="38"/>
        </w:numPr>
        <w:ind w:left="284" w:hanging="284"/>
        <w:rPr>
          <w:rFonts w:cs="Arial"/>
          <w:sz w:val="24"/>
          <w:szCs w:val="24"/>
          <w:lang w:val="de-DE"/>
        </w:rPr>
      </w:pPr>
      <w:r w:rsidRPr="00651475">
        <w:rPr>
          <w:sz w:val="24"/>
          <w:szCs w:val="24"/>
          <w:lang w:val="de-DE"/>
        </w:rPr>
        <w:t>Grundlagen für die diagnostische Auswertung sind</w:t>
      </w:r>
    </w:p>
    <w:p w14:paraId="3EEEEC80" w14:textId="77777777" w:rsidR="00C70988" w:rsidRPr="00FC409D" w:rsidRDefault="00C70988" w:rsidP="00C70988">
      <w:pPr>
        <w:tabs>
          <w:tab w:val="num" w:pos="0"/>
        </w:tabs>
        <w:spacing w:after="0"/>
        <w:rPr>
          <w:rFonts w:cs="Arial"/>
          <w:sz w:val="24"/>
          <w:szCs w:val="24"/>
          <w:lang w:val="de-DE"/>
        </w:rPr>
      </w:pPr>
    </w:p>
    <w:p w14:paraId="6EF3C4A3" w14:textId="77777777" w:rsidR="00C70988" w:rsidRPr="00FC409D" w:rsidRDefault="00C70988" w:rsidP="00C70988">
      <w:pPr>
        <w:numPr>
          <w:ilvl w:val="0"/>
          <w:numId w:val="31"/>
        </w:numPr>
        <w:tabs>
          <w:tab w:val="clear" w:pos="720"/>
          <w:tab w:val="num" w:pos="284"/>
        </w:tabs>
        <w:spacing w:after="0"/>
        <w:ind w:hanging="720"/>
        <w:rPr>
          <w:rFonts w:cs="Arial"/>
          <w:sz w:val="24"/>
          <w:szCs w:val="24"/>
          <w:lang w:val="de-DE"/>
        </w:rPr>
      </w:pPr>
      <w:r w:rsidRPr="00FC409D">
        <w:rPr>
          <w:rFonts w:cs="Arial"/>
          <w:sz w:val="24"/>
          <w:szCs w:val="24"/>
          <w:lang w:val="de-DE"/>
        </w:rPr>
        <w:t>die farbliche Einteilung der Parameter nach ihrem pH-Verhalten:</w:t>
      </w:r>
    </w:p>
    <w:p w14:paraId="18CB8EC3" w14:textId="77777777" w:rsidR="00776DB0" w:rsidRDefault="00776DB0" w:rsidP="00776DB0">
      <w:pPr>
        <w:tabs>
          <w:tab w:val="num" w:pos="567"/>
        </w:tabs>
        <w:spacing w:after="0"/>
        <w:ind w:left="720"/>
        <w:rPr>
          <w:rFonts w:cs="Arial"/>
          <w:sz w:val="24"/>
          <w:szCs w:val="24"/>
          <w:lang w:val="de-DE"/>
        </w:rPr>
      </w:pPr>
    </w:p>
    <w:p w14:paraId="543097E5" w14:textId="77777777" w:rsidR="00C70988" w:rsidRPr="00FC409D" w:rsidRDefault="00776DB0" w:rsidP="00C70988">
      <w:pPr>
        <w:tabs>
          <w:tab w:val="num" w:pos="567"/>
        </w:tabs>
        <w:spacing w:after="0"/>
        <w:rPr>
          <w:rFonts w:cs="Arial"/>
          <w:color w:val="008000"/>
          <w:sz w:val="24"/>
          <w:szCs w:val="24"/>
          <w:lang w:val="de-DE"/>
        </w:rPr>
      </w:pPr>
      <w:r>
        <w:rPr>
          <w:rFonts w:cs="Arial"/>
          <w:sz w:val="24"/>
          <w:szCs w:val="24"/>
          <w:lang w:val="de-DE"/>
        </w:rPr>
        <w:t xml:space="preserve">           </w:t>
      </w:r>
      <w:r w:rsidR="00C70988" w:rsidRPr="00FC409D">
        <w:rPr>
          <w:rFonts w:cs="Arial"/>
          <w:sz w:val="24"/>
          <w:szCs w:val="24"/>
          <w:lang w:val="de-DE"/>
        </w:rPr>
        <w:tab/>
      </w:r>
      <w:r w:rsidR="00C70988" w:rsidRPr="00FC409D">
        <w:rPr>
          <w:rFonts w:cs="Arial"/>
          <w:color w:val="008000"/>
          <w:sz w:val="24"/>
          <w:szCs w:val="24"/>
          <w:lang w:val="de-DE"/>
        </w:rPr>
        <w:t>grün für sauer für Glykoproteine (GP),</w:t>
      </w:r>
    </w:p>
    <w:p w14:paraId="674009DA" w14:textId="77777777" w:rsidR="00C70988" w:rsidRPr="00FC409D" w:rsidRDefault="00C70988" w:rsidP="00C70988">
      <w:pPr>
        <w:tabs>
          <w:tab w:val="num" w:pos="567"/>
        </w:tabs>
        <w:spacing w:after="0"/>
        <w:rPr>
          <w:rFonts w:cs="Arial"/>
          <w:color w:val="FF0000"/>
          <w:sz w:val="24"/>
          <w:szCs w:val="24"/>
          <w:lang w:val="de-DE"/>
        </w:rPr>
      </w:pPr>
      <w:r w:rsidRPr="00FC409D">
        <w:rPr>
          <w:rFonts w:cs="Arial"/>
          <w:sz w:val="24"/>
          <w:szCs w:val="24"/>
          <w:lang w:val="de-DE"/>
        </w:rPr>
        <w:tab/>
      </w:r>
      <w:r w:rsidRPr="00FC409D">
        <w:rPr>
          <w:rFonts w:cs="Arial"/>
          <w:sz w:val="24"/>
          <w:szCs w:val="24"/>
          <w:lang w:val="de-DE"/>
        </w:rPr>
        <w:tab/>
      </w:r>
      <w:r w:rsidRPr="00FC409D">
        <w:rPr>
          <w:rFonts w:cs="Arial"/>
          <w:color w:val="FF0000"/>
          <w:sz w:val="24"/>
          <w:szCs w:val="24"/>
          <w:lang w:val="de-DE"/>
        </w:rPr>
        <w:t>rot für neutral für Lipoproteine (LP),</w:t>
      </w:r>
      <w:r w:rsidRPr="00FC409D">
        <w:rPr>
          <w:rFonts w:cs="Arial"/>
          <w:color w:val="FF0000"/>
          <w:sz w:val="24"/>
          <w:szCs w:val="24"/>
          <w:lang w:val="de-DE"/>
        </w:rPr>
        <w:tab/>
      </w:r>
    </w:p>
    <w:p w14:paraId="1EC6CBFC" w14:textId="77777777" w:rsidR="00C70988" w:rsidRPr="00FC409D" w:rsidRDefault="00C70988" w:rsidP="00C70988">
      <w:pPr>
        <w:tabs>
          <w:tab w:val="num" w:pos="567"/>
        </w:tabs>
        <w:spacing w:after="0"/>
        <w:rPr>
          <w:rFonts w:cs="Arial"/>
          <w:color w:val="0000FF"/>
          <w:sz w:val="24"/>
          <w:szCs w:val="24"/>
          <w:lang w:val="de-DE"/>
        </w:rPr>
      </w:pPr>
      <w:r w:rsidRPr="00FC409D">
        <w:rPr>
          <w:rFonts w:cs="Arial"/>
          <w:sz w:val="24"/>
          <w:szCs w:val="24"/>
          <w:lang w:val="de-DE"/>
        </w:rPr>
        <w:tab/>
      </w:r>
      <w:r w:rsidRPr="00FC409D">
        <w:rPr>
          <w:rFonts w:cs="Arial"/>
          <w:sz w:val="24"/>
          <w:szCs w:val="24"/>
          <w:lang w:val="de-DE"/>
        </w:rPr>
        <w:tab/>
      </w:r>
      <w:r w:rsidRPr="00FC409D">
        <w:rPr>
          <w:rFonts w:cs="Arial"/>
          <w:color w:val="0000FF"/>
          <w:sz w:val="24"/>
          <w:szCs w:val="24"/>
          <w:lang w:val="de-DE"/>
        </w:rPr>
        <w:t>blau für alkalisch für Immunglobuline (IG),</w:t>
      </w:r>
      <w:r w:rsidRPr="00FC409D">
        <w:rPr>
          <w:rFonts w:cs="Arial"/>
          <w:color w:val="0000FF"/>
          <w:sz w:val="24"/>
          <w:szCs w:val="24"/>
          <w:lang w:val="de-DE"/>
        </w:rPr>
        <w:tab/>
      </w:r>
      <w:r w:rsidRPr="00FC409D">
        <w:rPr>
          <w:rFonts w:cs="Arial"/>
          <w:color w:val="0000FF"/>
          <w:sz w:val="24"/>
          <w:szCs w:val="24"/>
          <w:lang w:val="de-DE"/>
        </w:rPr>
        <w:tab/>
      </w:r>
      <w:r w:rsidRPr="00FC409D">
        <w:rPr>
          <w:rFonts w:cs="Arial"/>
          <w:color w:val="0000FF"/>
          <w:sz w:val="24"/>
          <w:szCs w:val="24"/>
          <w:lang w:val="de-DE"/>
        </w:rPr>
        <w:tab/>
      </w:r>
    </w:p>
    <w:p w14:paraId="4B8C4994" w14:textId="77777777" w:rsidR="00C70988" w:rsidRDefault="00C70988" w:rsidP="00C70988">
      <w:pPr>
        <w:tabs>
          <w:tab w:val="num" w:pos="567"/>
        </w:tabs>
        <w:spacing w:after="0"/>
        <w:rPr>
          <w:rFonts w:cs="Arial"/>
          <w:color w:val="800080"/>
          <w:sz w:val="24"/>
          <w:szCs w:val="24"/>
          <w:lang w:val="de-DE"/>
        </w:rPr>
      </w:pPr>
      <w:r w:rsidRPr="00FC409D">
        <w:rPr>
          <w:rFonts w:cs="Arial"/>
          <w:sz w:val="24"/>
          <w:szCs w:val="24"/>
          <w:lang w:val="de-DE"/>
        </w:rPr>
        <w:tab/>
      </w:r>
      <w:r w:rsidRPr="00FC409D">
        <w:rPr>
          <w:rFonts w:cs="Arial"/>
          <w:sz w:val="24"/>
          <w:szCs w:val="24"/>
          <w:lang w:val="de-DE"/>
        </w:rPr>
        <w:tab/>
      </w:r>
      <w:r w:rsidRPr="00FC409D">
        <w:rPr>
          <w:rFonts w:cs="Arial"/>
          <w:color w:val="800080"/>
          <w:sz w:val="24"/>
          <w:szCs w:val="24"/>
          <w:lang w:val="de-DE"/>
        </w:rPr>
        <w:t xml:space="preserve">violett für </w:t>
      </w:r>
      <w:r w:rsidR="00FB6A79">
        <w:rPr>
          <w:rFonts w:cs="Arial"/>
          <w:color w:val="800080"/>
          <w:sz w:val="24"/>
          <w:szCs w:val="24"/>
          <w:lang w:val="de-DE"/>
        </w:rPr>
        <w:t>Immunglobuline</w:t>
      </w:r>
      <w:r w:rsidRPr="00FC409D">
        <w:rPr>
          <w:rFonts w:cs="Arial"/>
          <w:color w:val="800080"/>
          <w:sz w:val="24"/>
          <w:szCs w:val="24"/>
          <w:lang w:val="de-DE"/>
        </w:rPr>
        <w:t xml:space="preserve"> mit sauren bis basischen Anteilen,</w:t>
      </w:r>
    </w:p>
    <w:p w14:paraId="5FEF9419" w14:textId="77777777" w:rsidR="00FB6A79" w:rsidRPr="00FC409D" w:rsidRDefault="00FB6A79" w:rsidP="00C70988">
      <w:pPr>
        <w:tabs>
          <w:tab w:val="num" w:pos="567"/>
        </w:tabs>
        <w:spacing w:after="0"/>
        <w:rPr>
          <w:rFonts w:cs="Arial"/>
          <w:color w:val="800080"/>
          <w:sz w:val="24"/>
          <w:szCs w:val="24"/>
          <w:lang w:val="de-DE"/>
        </w:rPr>
      </w:pPr>
    </w:p>
    <w:p w14:paraId="05115B0D" w14:textId="77777777" w:rsidR="00C70988" w:rsidRPr="00FC409D" w:rsidRDefault="00C70988" w:rsidP="00C70988">
      <w:pPr>
        <w:tabs>
          <w:tab w:val="num" w:pos="567"/>
        </w:tabs>
        <w:spacing w:after="0"/>
        <w:rPr>
          <w:rFonts w:cs="Arial"/>
          <w:color w:val="800080"/>
          <w:sz w:val="24"/>
          <w:szCs w:val="24"/>
          <w:lang w:val="de-DE"/>
        </w:rPr>
      </w:pPr>
    </w:p>
    <w:p w14:paraId="05DEBEA5" w14:textId="77777777" w:rsidR="00C70988" w:rsidRPr="00FC409D" w:rsidRDefault="00C70988" w:rsidP="00C70988">
      <w:pPr>
        <w:numPr>
          <w:ilvl w:val="0"/>
          <w:numId w:val="31"/>
        </w:numPr>
        <w:tabs>
          <w:tab w:val="clear" w:pos="720"/>
          <w:tab w:val="num" w:pos="284"/>
        </w:tabs>
        <w:spacing w:after="0"/>
        <w:ind w:hanging="720"/>
        <w:rPr>
          <w:rFonts w:cs="Arial"/>
          <w:sz w:val="24"/>
          <w:szCs w:val="24"/>
          <w:lang w:val="de-DE"/>
        </w:rPr>
      </w:pPr>
      <w:r w:rsidRPr="00FC409D">
        <w:rPr>
          <w:rFonts w:cs="Arial"/>
          <w:sz w:val="24"/>
          <w:szCs w:val="24"/>
          <w:lang w:val="de-DE"/>
        </w:rPr>
        <w:t>die Einteilung nach Typen:</w:t>
      </w:r>
    </w:p>
    <w:p w14:paraId="4D4466E7" w14:textId="77777777" w:rsidR="00776DB0" w:rsidRDefault="00776DB0" w:rsidP="00C70988">
      <w:pPr>
        <w:spacing w:after="0"/>
        <w:ind w:left="709"/>
        <w:rPr>
          <w:rFonts w:cs="Arial"/>
          <w:color w:val="008000"/>
          <w:sz w:val="24"/>
          <w:szCs w:val="24"/>
          <w:lang w:val="de-DE"/>
        </w:rPr>
      </w:pPr>
    </w:p>
    <w:p w14:paraId="542C9724" w14:textId="77777777" w:rsidR="00C70988" w:rsidRPr="00FC409D" w:rsidRDefault="00C70988" w:rsidP="00C70988">
      <w:pPr>
        <w:spacing w:after="0"/>
        <w:ind w:left="709"/>
        <w:rPr>
          <w:rFonts w:cs="Arial"/>
          <w:color w:val="008000"/>
          <w:sz w:val="24"/>
          <w:szCs w:val="24"/>
          <w:lang w:val="de-DE"/>
        </w:rPr>
      </w:pPr>
      <w:r w:rsidRPr="00FC409D">
        <w:rPr>
          <w:rFonts w:cs="Arial"/>
          <w:color w:val="008000"/>
          <w:sz w:val="24"/>
          <w:szCs w:val="24"/>
          <w:lang w:val="de-DE"/>
        </w:rPr>
        <w:t>Typ Hypergrün = Glykoproteine im Hyperbereich</w:t>
      </w:r>
    </w:p>
    <w:p w14:paraId="4DAF1725" w14:textId="77777777" w:rsidR="00C70988" w:rsidRPr="00FC409D" w:rsidRDefault="00C70988" w:rsidP="00C70988">
      <w:pPr>
        <w:spacing w:after="0"/>
        <w:ind w:left="709"/>
        <w:rPr>
          <w:rFonts w:cs="Arial"/>
          <w:color w:val="FF0000"/>
          <w:sz w:val="24"/>
          <w:szCs w:val="24"/>
          <w:lang w:val="de-DE"/>
        </w:rPr>
      </w:pPr>
      <w:r w:rsidRPr="00FC409D">
        <w:rPr>
          <w:rFonts w:cs="Arial"/>
          <w:color w:val="FF0000"/>
          <w:sz w:val="24"/>
          <w:szCs w:val="24"/>
          <w:lang w:val="de-DE"/>
        </w:rPr>
        <w:t>Typ Hyperrot = Lipoproteine im Hyperbereich</w:t>
      </w:r>
    </w:p>
    <w:p w14:paraId="5117C2D4" w14:textId="77777777" w:rsidR="00C70988" w:rsidRPr="00FC409D" w:rsidRDefault="00C70988" w:rsidP="00C70988">
      <w:pPr>
        <w:spacing w:after="0"/>
        <w:ind w:left="709"/>
        <w:rPr>
          <w:rFonts w:cs="Arial"/>
          <w:color w:val="0000FF"/>
          <w:sz w:val="24"/>
          <w:szCs w:val="24"/>
          <w:lang w:val="de-DE"/>
        </w:rPr>
      </w:pPr>
      <w:r w:rsidRPr="00FC409D">
        <w:rPr>
          <w:rFonts w:cs="Arial"/>
          <w:color w:val="0000FF"/>
          <w:sz w:val="24"/>
          <w:szCs w:val="24"/>
          <w:lang w:val="de-DE"/>
        </w:rPr>
        <w:t>Typ Hyperblau = Immunglobuline im Hyperbereich</w:t>
      </w:r>
    </w:p>
    <w:p w14:paraId="179A176F" w14:textId="77777777" w:rsidR="00C70988" w:rsidRPr="00FC409D" w:rsidRDefault="00C70988" w:rsidP="00C70988">
      <w:pPr>
        <w:spacing w:after="0"/>
        <w:ind w:left="709"/>
        <w:rPr>
          <w:rFonts w:cs="Arial"/>
          <w:color w:val="800080"/>
          <w:sz w:val="24"/>
          <w:szCs w:val="24"/>
          <w:lang w:val="de-DE"/>
        </w:rPr>
      </w:pPr>
      <w:r w:rsidRPr="00FC409D">
        <w:rPr>
          <w:rFonts w:cs="Arial"/>
          <w:color w:val="800080"/>
          <w:sz w:val="24"/>
          <w:szCs w:val="24"/>
          <w:lang w:val="de-DE"/>
        </w:rPr>
        <w:t>Typ Hyperviolett = Breitbandparameter im Hyperbereich</w:t>
      </w:r>
    </w:p>
    <w:p w14:paraId="0D81BDB1" w14:textId="77777777" w:rsidR="00C70988" w:rsidRPr="00622336" w:rsidRDefault="00C70988" w:rsidP="00C70988">
      <w:pPr>
        <w:spacing w:after="0"/>
        <w:ind w:left="709"/>
        <w:rPr>
          <w:rFonts w:cs="Arial"/>
          <w:color w:val="008000"/>
          <w:sz w:val="24"/>
          <w:szCs w:val="24"/>
          <w:lang w:val="de-DE"/>
        </w:rPr>
      </w:pPr>
      <w:r w:rsidRPr="00622336">
        <w:rPr>
          <w:rFonts w:cs="Arial"/>
          <w:color w:val="008000"/>
          <w:sz w:val="24"/>
          <w:szCs w:val="24"/>
          <w:lang w:val="de-DE"/>
        </w:rPr>
        <w:t>Typ Hypogrün = Glykoproteine im Hypobereich</w:t>
      </w:r>
    </w:p>
    <w:p w14:paraId="4556E3E7" w14:textId="77777777" w:rsidR="00C70988" w:rsidRPr="00FC409D" w:rsidRDefault="00C70988" w:rsidP="00C70988">
      <w:pPr>
        <w:spacing w:after="0"/>
        <w:ind w:left="709"/>
        <w:rPr>
          <w:rFonts w:cs="Arial"/>
          <w:color w:val="FF0000"/>
          <w:sz w:val="24"/>
          <w:szCs w:val="24"/>
          <w:lang w:val="de-DE"/>
        </w:rPr>
      </w:pPr>
      <w:r w:rsidRPr="00FC409D">
        <w:rPr>
          <w:rFonts w:cs="Arial"/>
          <w:color w:val="FF0000"/>
          <w:sz w:val="24"/>
          <w:szCs w:val="24"/>
          <w:lang w:val="de-DE"/>
        </w:rPr>
        <w:t>Typ Hyporot = Lipoproteine im Hypobereich</w:t>
      </w:r>
    </w:p>
    <w:p w14:paraId="3171DC07" w14:textId="77777777" w:rsidR="00C70988" w:rsidRPr="00FC409D" w:rsidRDefault="00C70988" w:rsidP="00C70988">
      <w:pPr>
        <w:spacing w:after="0"/>
        <w:ind w:left="709"/>
        <w:rPr>
          <w:rFonts w:cs="Arial"/>
          <w:color w:val="0000FF"/>
          <w:sz w:val="24"/>
          <w:szCs w:val="24"/>
          <w:lang w:val="de-DE"/>
        </w:rPr>
      </w:pPr>
      <w:r w:rsidRPr="00FC409D">
        <w:rPr>
          <w:rFonts w:cs="Arial"/>
          <w:color w:val="0000FF"/>
          <w:sz w:val="24"/>
          <w:szCs w:val="24"/>
          <w:lang w:val="de-DE"/>
        </w:rPr>
        <w:t>Typ Hypoblau = Immunglobuline im Hypobereich</w:t>
      </w:r>
    </w:p>
    <w:p w14:paraId="7812BA7A" w14:textId="77777777" w:rsidR="00C70988" w:rsidRDefault="00C70988" w:rsidP="00C70988">
      <w:pPr>
        <w:spacing w:after="0"/>
        <w:ind w:left="709"/>
        <w:rPr>
          <w:rFonts w:cs="Arial"/>
          <w:color w:val="800080"/>
          <w:sz w:val="24"/>
          <w:szCs w:val="24"/>
          <w:lang w:val="de-DE"/>
        </w:rPr>
      </w:pPr>
      <w:r w:rsidRPr="00FC409D">
        <w:rPr>
          <w:rFonts w:cs="Arial"/>
          <w:color w:val="800080"/>
          <w:sz w:val="24"/>
          <w:szCs w:val="24"/>
          <w:lang w:val="de-DE"/>
        </w:rPr>
        <w:t>Typ Hypoviolett = Breitbandparameter im Hypobereich</w:t>
      </w:r>
    </w:p>
    <w:p w14:paraId="0188D488" w14:textId="77777777" w:rsidR="00C70988" w:rsidRDefault="00C70988" w:rsidP="00C70988">
      <w:pPr>
        <w:spacing w:after="0"/>
        <w:ind w:left="709"/>
        <w:rPr>
          <w:rFonts w:cs="Arial"/>
          <w:color w:val="800080"/>
          <w:sz w:val="24"/>
          <w:szCs w:val="24"/>
          <w:lang w:val="de-DE"/>
        </w:rPr>
      </w:pPr>
    </w:p>
    <w:p w14:paraId="794E22C5" w14:textId="77777777" w:rsidR="00776DB0" w:rsidRDefault="00776DB0" w:rsidP="00C70988">
      <w:pPr>
        <w:spacing w:after="0"/>
        <w:ind w:left="709"/>
        <w:rPr>
          <w:rFonts w:cs="Arial"/>
          <w:color w:val="800080"/>
          <w:sz w:val="24"/>
          <w:szCs w:val="24"/>
          <w:lang w:val="de-DE"/>
        </w:rPr>
      </w:pPr>
    </w:p>
    <w:p w14:paraId="1371956E" w14:textId="77777777" w:rsidR="00C70988" w:rsidRDefault="00C70988" w:rsidP="00C70988">
      <w:pPr>
        <w:numPr>
          <w:ilvl w:val="0"/>
          <w:numId w:val="31"/>
        </w:numPr>
        <w:tabs>
          <w:tab w:val="clear" w:pos="720"/>
          <w:tab w:val="num" w:pos="284"/>
        </w:tabs>
        <w:spacing w:after="0"/>
        <w:ind w:hanging="720"/>
        <w:rPr>
          <w:rFonts w:cs="Arial"/>
          <w:sz w:val="24"/>
          <w:szCs w:val="24"/>
          <w:lang w:val="de-DE"/>
        </w:rPr>
      </w:pPr>
      <w:r w:rsidRPr="00C70988">
        <w:rPr>
          <w:rFonts w:cs="Arial"/>
          <w:sz w:val="24"/>
          <w:szCs w:val="24"/>
          <w:lang w:val="de-DE"/>
        </w:rPr>
        <w:lastRenderedPageBreak/>
        <w:t>die Verbindungen der Typen zum Krankheitsgeschehen</w:t>
      </w:r>
    </w:p>
    <w:p w14:paraId="077E4EDE" w14:textId="77777777" w:rsidR="00776DB0" w:rsidRPr="00C70988" w:rsidRDefault="00776DB0" w:rsidP="00776DB0">
      <w:pPr>
        <w:spacing w:after="0"/>
        <w:ind w:left="720"/>
        <w:rPr>
          <w:rFonts w:cs="Arial"/>
          <w:sz w:val="24"/>
          <w:szCs w:val="24"/>
          <w:lang w:val="de-DE"/>
        </w:rPr>
      </w:pPr>
    </w:p>
    <w:p w14:paraId="13A44D14" w14:textId="77777777" w:rsidR="00C70988" w:rsidRPr="00776DB0" w:rsidRDefault="00C70988" w:rsidP="00396E75">
      <w:pPr>
        <w:tabs>
          <w:tab w:val="left" w:pos="1418"/>
          <w:tab w:val="left" w:pos="2269"/>
        </w:tabs>
        <w:spacing w:after="0" w:line="240" w:lineRule="auto"/>
        <w:ind w:left="709" w:hanging="709"/>
        <w:rPr>
          <w:rFonts w:cs="Arial"/>
          <w:sz w:val="24"/>
          <w:szCs w:val="24"/>
          <w:lang w:val="de-DE"/>
        </w:rPr>
      </w:pPr>
      <w:r w:rsidRPr="00C70988">
        <w:rPr>
          <w:rFonts w:cs="Arial"/>
          <w:sz w:val="24"/>
          <w:szCs w:val="24"/>
          <w:lang w:val="de-DE"/>
        </w:rPr>
        <w:tab/>
      </w:r>
      <w:r w:rsidRPr="00622336">
        <w:rPr>
          <w:rFonts w:cs="Arial"/>
          <w:color w:val="008000"/>
          <w:sz w:val="24"/>
          <w:szCs w:val="24"/>
          <w:lang w:val="de-DE"/>
        </w:rPr>
        <w:t xml:space="preserve">Typ Hypergrün: </w:t>
      </w:r>
      <w:r w:rsidRPr="00C70988">
        <w:rPr>
          <w:rFonts w:cs="Arial"/>
          <w:color w:val="00B050"/>
          <w:sz w:val="24"/>
          <w:szCs w:val="24"/>
          <w:lang w:val="de-DE"/>
        </w:rPr>
        <w:tab/>
      </w:r>
      <w:r w:rsidR="00776DB0">
        <w:rPr>
          <w:rFonts w:cs="Arial"/>
          <w:color w:val="00B050"/>
          <w:sz w:val="24"/>
          <w:szCs w:val="24"/>
          <w:lang w:val="de-DE"/>
        </w:rPr>
        <w:tab/>
      </w:r>
      <w:r w:rsidRPr="00C70988">
        <w:rPr>
          <w:rFonts w:cs="Arial"/>
          <w:sz w:val="24"/>
          <w:szCs w:val="24"/>
          <w:lang w:val="de-DE"/>
        </w:rPr>
        <w:t>Entzü</w:t>
      </w:r>
      <w:r w:rsidR="008A082C">
        <w:rPr>
          <w:rFonts w:cs="Arial"/>
          <w:sz w:val="24"/>
          <w:szCs w:val="24"/>
          <w:lang w:val="de-DE"/>
        </w:rPr>
        <w:t>ndungen</w:t>
      </w:r>
      <w:r w:rsidR="00A00821">
        <w:rPr>
          <w:rFonts w:cs="Arial"/>
          <w:sz w:val="24"/>
          <w:szCs w:val="24"/>
          <w:lang w:val="de-DE"/>
        </w:rPr>
        <w:t xml:space="preserve"> (akut – subakut, reaktiv, silent) </w:t>
      </w:r>
      <w:r w:rsidR="00A00821">
        <w:rPr>
          <w:rFonts w:cs="Arial"/>
          <w:sz w:val="24"/>
          <w:szCs w:val="24"/>
          <w:lang w:val="de-DE"/>
        </w:rPr>
        <w:tab/>
      </w:r>
      <w:r w:rsidR="00A00821">
        <w:rPr>
          <w:rFonts w:cs="Arial"/>
          <w:sz w:val="24"/>
          <w:szCs w:val="24"/>
          <w:lang w:val="de-DE"/>
        </w:rPr>
        <w:tab/>
      </w:r>
      <w:r w:rsidR="00A00821">
        <w:rPr>
          <w:rFonts w:cs="Arial"/>
          <w:sz w:val="24"/>
          <w:szCs w:val="24"/>
          <w:lang w:val="de-DE"/>
        </w:rPr>
        <w:tab/>
      </w:r>
      <w:r w:rsidR="00A00821">
        <w:rPr>
          <w:rFonts w:cs="Arial"/>
          <w:sz w:val="24"/>
          <w:szCs w:val="24"/>
          <w:lang w:val="de-DE"/>
        </w:rPr>
        <w:tab/>
      </w:r>
      <w:r w:rsidR="00A00821">
        <w:rPr>
          <w:rFonts w:cs="Arial"/>
          <w:sz w:val="24"/>
          <w:szCs w:val="24"/>
          <w:lang w:val="de-DE"/>
        </w:rPr>
        <w:tab/>
      </w:r>
      <w:r w:rsidR="008A082C">
        <w:rPr>
          <w:rFonts w:cs="Arial"/>
          <w:sz w:val="24"/>
          <w:szCs w:val="24"/>
          <w:lang w:val="de-DE"/>
        </w:rPr>
        <w:t xml:space="preserve">Regulationsstarre Typ I, </w:t>
      </w:r>
      <w:r w:rsidR="00776DB0" w:rsidRPr="00776DB0">
        <w:rPr>
          <w:rFonts w:cs="Arial"/>
          <w:sz w:val="24"/>
          <w:szCs w:val="24"/>
          <w:lang w:val="de-DE"/>
        </w:rPr>
        <w:t>Stoffwechsels</w:t>
      </w:r>
      <w:r w:rsidRPr="00C70988">
        <w:rPr>
          <w:rFonts w:cs="Arial"/>
          <w:sz w:val="24"/>
          <w:szCs w:val="24"/>
          <w:lang w:val="de-DE"/>
        </w:rPr>
        <w:t>törungen,</w:t>
      </w:r>
      <w:r w:rsidR="00776DB0" w:rsidRPr="00776DB0">
        <w:rPr>
          <w:rFonts w:cs="Arial"/>
          <w:sz w:val="24"/>
          <w:szCs w:val="24"/>
          <w:lang w:val="de-DE"/>
        </w:rPr>
        <w:t xml:space="preserve"> </w:t>
      </w:r>
      <w:r w:rsidRPr="00C70988">
        <w:rPr>
          <w:rFonts w:cs="Arial"/>
          <w:sz w:val="24"/>
          <w:szCs w:val="24"/>
          <w:lang w:val="de-DE"/>
        </w:rPr>
        <w:t xml:space="preserve"> </w:t>
      </w:r>
      <w:r w:rsidR="00A00821">
        <w:rPr>
          <w:rFonts w:cs="Arial"/>
          <w:sz w:val="24"/>
          <w:szCs w:val="24"/>
          <w:lang w:val="de-DE"/>
        </w:rPr>
        <w:tab/>
      </w:r>
      <w:r w:rsidR="00A00821">
        <w:rPr>
          <w:rFonts w:cs="Arial"/>
          <w:sz w:val="24"/>
          <w:szCs w:val="24"/>
          <w:lang w:val="de-DE"/>
        </w:rPr>
        <w:tab/>
      </w:r>
      <w:r w:rsidR="00A00821">
        <w:rPr>
          <w:rFonts w:cs="Arial"/>
          <w:sz w:val="24"/>
          <w:szCs w:val="24"/>
          <w:lang w:val="de-DE"/>
        </w:rPr>
        <w:tab/>
      </w:r>
      <w:r w:rsidR="00A00821">
        <w:rPr>
          <w:rFonts w:cs="Arial"/>
          <w:sz w:val="24"/>
          <w:szCs w:val="24"/>
          <w:lang w:val="de-DE"/>
        </w:rPr>
        <w:tab/>
      </w:r>
      <w:r w:rsidR="00A00821">
        <w:rPr>
          <w:rFonts w:cs="Arial"/>
          <w:sz w:val="24"/>
          <w:szCs w:val="24"/>
          <w:lang w:val="de-DE"/>
        </w:rPr>
        <w:tab/>
      </w:r>
      <w:r w:rsidRPr="00C70988">
        <w:rPr>
          <w:rFonts w:cs="Arial"/>
          <w:sz w:val="24"/>
          <w:szCs w:val="24"/>
          <w:lang w:val="de-DE"/>
        </w:rPr>
        <w:t>maligne Erkrankungen</w:t>
      </w:r>
    </w:p>
    <w:p w14:paraId="212DB51C" w14:textId="77777777" w:rsidR="00776DB0" w:rsidRPr="00C70988" w:rsidRDefault="00776DB0" w:rsidP="00396E75">
      <w:pPr>
        <w:tabs>
          <w:tab w:val="left" w:pos="1134"/>
          <w:tab w:val="left" w:pos="1418"/>
          <w:tab w:val="left" w:pos="2269"/>
        </w:tabs>
        <w:spacing w:after="0" w:line="240" w:lineRule="auto"/>
        <w:ind w:left="709" w:hanging="709"/>
        <w:rPr>
          <w:rFonts w:cs="Arial"/>
          <w:color w:val="00B050"/>
          <w:sz w:val="24"/>
          <w:szCs w:val="24"/>
          <w:lang w:val="de-DE"/>
        </w:rPr>
      </w:pPr>
    </w:p>
    <w:p w14:paraId="7189B987" w14:textId="77777777" w:rsidR="00C70988" w:rsidRPr="00776DB0" w:rsidRDefault="00C70988" w:rsidP="00396E75">
      <w:pPr>
        <w:tabs>
          <w:tab w:val="left" w:pos="1418"/>
        </w:tabs>
        <w:spacing w:after="0" w:line="240" w:lineRule="auto"/>
        <w:ind w:left="709" w:hanging="709"/>
        <w:rPr>
          <w:rFonts w:cs="Arial"/>
          <w:sz w:val="24"/>
          <w:szCs w:val="24"/>
          <w:lang w:val="de-DE"/>
        </w:rPr>
      </w:pPr>
      <w:r w:rsidRPr="00C70988">
        <w:rPr>
          <w:rFonts w:cs="Arial"/>
          <w:color w:val="00B050"/>
          <w:sz w:val="24"/>
          <w:szCs w:val="24"/>
          <w:lang w:val="de-DE"/>
        </w:rPr>
        <w:tab/>
      </w:r>
      <w:r w:rsidRPr="00622336">
        <w:rPr>
          <w:rFonts w:cs="Arial"/>
          <w:color w:val="008000"/>
          <w:sz w:val="24"/>
          <w:szCs w:val="24"/>
          <w:lang w:val="de-DE"/>
        </w:rPr>
        <w:t>Typ Hypogrün:</w:t>
      </w:r>
      <w:r w:rsidRPr="00C70988">
        <w:rPr>
          <w:rFonts w:cs="Arial"/>
          <w:color w:val="00B050"/>
          <w:sz w:val="24"/>
          <w:szCs w:val="24"/>
          <w:lang w:val="de-DE"/>
        </w:rPr>
        <w:tab/>
      </w:r>
      <w:r w:rsidR="00776DB0">
        <w:rPr>
          <w:rFonts w:cs="Arial"/>
          <w:color w:val="00B050"/>
          <w:sz w:val="24"/>
          <w:szCs w:val="24"/>
          <w:lang w:val="de-DE"/>
        </w:rPr>
        <w:tab/>
      </w:r>
      <w:r w:rsidRPr="00C70988">
        <w:rPr>
          <w:rFonts w:cs="Arial"/>
          <w:sz w:val="24"/>
          <w:szCs w:val="24"/>
          <w:lang w:val="de-DE"/>
        </w:rPr>
        <w:t xml:space="preserve">körperliche Erschöpfung, </w:t>
      </w:r>
      <w:r w:rsidR="008A082C">
        <w:rPr>
          <w:rFonts w:cs="Arial"/>
          <w:sz w:val="24"/>
          <w:szCs w:val="24"/>
          <w:lang w:val="de-DE"/>
        </w:rPr>
        <w:t>Regulationsstarre Typ II</w:t>
      </w:r>
    </w:p>
    <w:p w14:paraId="4B9F5F63" w14:textId="77777777" w:rsidR="00776DB0" w:rsidRPr="00C70988" w:rsidRDefault="00776DB0" w:rsidP="00396E75">
      <w:pPr>
        <w:tabs>
          <w:tab w:val="left" w:pos="1418"/>
        </w:tabs>
        <w:spacing w:after="0" w:line="240" w:lineRule="auto"/>
        <w:ind w:left="709" w:hanging="709"/>
        <w:rPr>
          <w:rFonts w:cs="Arial"/>
          <w:sz w:val="24"/>
          <w:szCs w:val="24"/>
          <w:lang w:val="de-DE"/>
        </w:rPr>
      </w:pPr>
    </w:p>
    <w:p w14:paraId="3C1B2FCF" w14:textId="77777777" w:rsidR="00C70988" w:rsidRPr="00C70988" w:rsidRDefault="00C70988" w:rsidP="00396E75">
      <w:pPr>
        <w:tabs>
          <w:tab w:val="left" w:pos="1418"/>
        </w:tabs>
        <w:spacing w:after="0" w:line="240" w:lineRule="auto"/>
        <w:ind w:left="709" w:hanging="709"/>
        <w:rPr>
          <w:rFonts w:cs="Arial"/>
          <w:sz w:val="24"/>
          <w:szCs w:val="24"/>
          <w:lang w:val="de-DE"/>
        </w:rPr>
      </w:pPr>
      <w:r w:rsidRPr="00C70988">
        <w:rPr>
          <w:rFonts w:cs="Arial"/>
          <w:sz w:val="24"/>
          <w:szCs w:val="24"/>
          <w:lang w:val="de-DE"/>
        </w:rPr>
        <w:tab/>
      </w:r>
      <w:r w:rsidRPr="00C70988">
        <w:rPr>
          <w:rFonts w:cs="Arial"/>
          <w:color w:val="FF0000"/>
          <w:sz w:val="24"/>
          <w:szCs w:val="24"/>
          <w:lang w:val="de-DE"/>
        </w:rPr>
        <w:t>Typ Hyperrot</w:t>
      </w:r>
      <w:r w:rsidRPr="00C70988">
        <w:rPr>
          <w:rFonts w:cs="Arial"/>
          <w:sz w:val="24"/>
          <w:szCs w:val="24"/>
          <w:lang w:val="de-DE"/>
        </w:rPr>
        <w:t>:</w:t>
      </w:r>
      <w:r w:rsidRPr="00C70988">
        <w:rPr>
          <w:rFonts w:cs="Arial"/>
          <w:sz w:val="24"/>
          <w:szCs w:val="24"/>
          <w:lang w:val="de-DE"/>
        </w:rPr>
        <w:tab/>
      </w:r>
      <w:r w:rsidRPr="00C70988">
        <w:rPr>
          <w:rFonts w:cs="Arial"/>
          <w:sz w:val="24"/>
          <w:szCs w:val="24"/>
          <w:lang w:val="de-DE"/>
        </w:rPr>
        <w:tab/>
      </w:r>
      <w:r w:rsidR="00776DB0">
        <w:rPr>
          <w:rFonts w:cs="Arial"/>
          <w:sz w:val="24"/>
          <w:szCs w:val="24"/>
          <w:lang w:val="de-DE"/>
        </w:rPr>
        <w:tab/>
      </w:r>
      <w:r w:rsidRPr="00C70988">
        <w:rPr>
          <w:rFonts w:cs="Arial"/>
          <w:sz w:val="24"/>
          <w:szCs w:val="24"/>
          <w:lang w:val="de-DE"/>
        </w:rPr>
        <w:t xml:space="preserve">Fettstoffwechselstörungen, </w:t>
      </w:r>
      <w:r w:rsidR="008A082C">
        <w:rPr>
          <w:rFonts w:cs="Arial"/>
          <w:sz w:val="24"/>
          <w:szCs w:val="24"/>
          <w:lang w:val="de-DE"/>
        </w:rPr>
        <w:t>neuro</w:t>
      </w:r>
      <w:r w:rsidRPr="00C70988">
        <w:rPr>
          <w:rFonts w:cs="Arial"/>
          <w:sz w:val="24"/>
          <w:szCs w:val="24"/>
          <w:lang w:val="de-DE"/>
        </w:rPr>
        <w:t xml:space="preserve">vaskuläre Störungen, </w:t>
      </w:r>
    </w:p>
    <w:p w14:paraId="7A05DFAD" w14:textId="77777777" w:rsidR="00C70988" w:rsidRPr="00776DB0" w:rsidRDefault="00C70988" w:rsidP="00396E75">
      <w:pPr>
        <w:tabs>
          <w:tab w:val="left" w:pos="1418"/>
        </w:tabs>
        <w:spacing w:after="0" w:line="240" w:lineRule="auto"/>
        <w:ind w:left="3540" w:hanging="709"/>
        <w:rPr>
          <w:rFonts w:cs="Arial"/>
          <w:sz w:val="24"/>
          <w:szCs w:val="24"/>
          <w:lang w:val="de-DE"/>
        </w:rPr>
      </w:pPr>
      <w:r w:rsidRPr="00C70988">
        <w:rPr>
          <w:rFonts w:cs="Arial"/>
          <w:sz w:val="24"/>
          <w:szCs w:val="24"/>
          <w:lang w:val="de-DE"/>
        </w:rPr>
        <w:tab/>
        <w:t>Affektionen des peripheren und zentralen Nervensystems</w:t>
      </w:r>
    </w:p>
    <w:p w14:paraId="4E62FAFD" w14:textId="77777777" w:rsidR="00776DB0" w:rsidRPr="00C70988" w:rsidRDefault="00776DB0" w:rsidP="00396E75">
      <w:pPr>
        <w:tabs>
          <w:tab w:val="left" w:pos="1418"/>
        </w:tabs>
        <w:spacing w:after="0" w:line="240" w:lineRule="auto"/>
        <w:ind w:left="709" w:hanging="709"/>
        <w:rPr>
          <w:rFonts w:cs="Arial"/>
          <w:sz w:val="24"/>
          <w:szCs w:val="24"/>
          <w:lang w:val="de-DE"/>
        </w:rPr>
      </w:pPr>
    </w:p>
    <w:p w14:paraId="4643A196" w14:textId="77777777" w:rsidR="00C70988" w:rsidRDefault="00C70988" w:rsidP="00396E75">
      <w:pPr>
        <w:spacing w:after="0" w:line="240" w:lineRule="auto"/>
        <w:ind w:left="709" w:hanging="709"/>
        <w:rPr>
          <w:rFonts w:cs="Arial"/>
          <w:sz w:val="24"/>
          <w:szCs w:val="24"/>
          <w:lang w:val="de-DE"/>
        </w:rPr>
      </w:pPr>
      <w:r w:rsidRPr="00C70988">
        <w:rPr>
          <w:rFonts w:cs="Arial"/>
          <w:sz w:val="24"/>
          <w:szCs w:val="24"/>
          <w:lang w:val="de-DE"/>
        </w:rPr>
        <w:tab/>
      </w:r>
      <w:r w:rsidRPr="00C70988">
        <w:rPr>
          <w:rFonts w:cs="Arial"/>
          <w:color w:val="FF0000"/>
          <w:sz w:val="24"/>
          <w:szCs w:val="24"/>
          <w:lang w:val="de-DE"/>
        </w:rPr>
        <w:t>Typ Hyporot</w:t>
      </w:r>
      <w:r w:rsidRPr="00C70988">
        <w:rPr>
          <w:rFonts w:cs="Arial"/>
          <w:sz w:val="24"/>
          <w:szCs w:val="24"/>
          <w:lang w:val="de-DE"/>
        </w:rPr>
        <w:t>:</w:t>
      </w:r>
      <w:r w:rsidRPr="00C70988">
        <w:rPr>
          <w:rFonts w:cs="Arial"/>
          <w:sz w:val="24"/>
          <w:szCs w:val="24"/>
          <w:lang w:val="de-DE"/>
        </w:rPr>
        <w:tab/>
      </w:r>
      <w:r w:rsidRPr="00C70988">
        <w:rPr>
          <w:rFonts w:cs="Arial"/>
          <w:sz w:val="24"/>
          <w:szCs w:val="24"/>
          <w:lang w:val="de-DE"/>
        </w:rPr>
        <w:tab/>
      </w:r>
      <w:r w:rsidR="00776DB0">
        <w:rPr>
          <w:rFonts w:cs="Arial"/>
          <w:sz w:val="24"/>
          <w:szCs w:val="24"/>
          <w:lang w:val="de-DE"/>
        </w:rPr>
        <w:tab/>
      </w:r>
      <w:r w:rsidRPr="00C70988">
        <w:rPr>
          <w:rFonts w:cs="Arial"/>
          <w:sz w:val="24"/>
          <w:szCs w:val="24"/>
          <w:lang w:val="de-DE"/>
        </w:rPr>
        <w:t>seelische Erschöpfung, Depression</w:t>
      </w:r>
    </w:p>
    <w:p w14:paraId="2B9AE3FD" w14:textId="77777777" w:rsidR="005C79B1" w:rsidRDefault="005C79B1" w:rsidP="00396E75">
      <w:pPr>
        <w:spacing w:after="0" w:line="240" w:lineRule="auto"/>
        <w:ind w:left="709" w:hanging="709"/>
        <w:rPr>
          <w:rFonts w:cs="Arial"/>
          <w:sz w:val="24"/>
          <w:szCs w:val="24"/>
          <w:lang w:val="de-DE"/>
        </w:rPr>
      </w:pPr>
    </w:p>
    <w:p w14:paraId="70293B59" w14:textId="77777777" w:rsidR="005C79B1" w:rsidRDefault="005C79B1" w:rsidP="00396E75">
      <w:pPr>
        <w:spacing w:after="0" w:line="240" w:lineRule="auto"/>
        <w:ind w:left="709" w:hanging="709"/>
        <w:rPr>
          <w:rFonts w:cs="Arial"/>
          <w:sz w:val="24"/>
          <w:szCs w:val="24"/>
          <w:lang w:val="de-DE"/>
        </w:rPr>
      </w:pPr>
      <w:r>
        <w:rPr>
          <w:rFonts w:cs="Arial"/>
          <w:sz w:val="24"/>
          <w:szCs w:val="24"/>
          <w:lang w:val="de-DE"/>
        </w:rPr>
        <w:tab/>
      </w:r>
      <w:r w:rsidRPr="005C79B1">
        <w:rPr>
          <w:rFonts w:cs="Arial"/>
          <w:color w:val="FF0000"/>
          <w:sz w:val="24"/>
          <w:szCs w:val="24"/>
          <w:lang w:val="de-DE"/>
        </w:rPr>
        <w:t>Lipoproteine gespreizt</w:t>
      </w:r>
      <w:r>
        <w:rPr>
          <w:rFonts w:cs="Arial"/>
          <w:sz w:val="24"/>
          <w:szCs w:val="24"/>
          <w:lang w:val="de-DE"/>
        </w:rPr>
        <w:t>:</w:t>
      </w:r>
      <w:r>
        <w:rPr>
          <w:rFonts w:cs="Arial"/>
          <w:sz w:val="24"/>
          <w:szCs w:val="24"/>
          <w:lang w:val="de-DE"/>
        </w:rPr>
        <w:tab/>
        <w:t>psychovegetative Instabilität, reizbare Schwäche</w:t>
      </w:r>
    </w:p>
    <w:p w14:paraId="78D6A862" w14:textId="77777777" w:rsidR="005C79B1" w:rsidRPr="00776DB0" w:rsidRDefault="005C79B1" w:rsidP="00396E75">
      <w:pPr>
        <w:spacing w:after="0" w:line="240" w:lineRule="auto"/>
        <w:ind w:left="709" w:hanging="709"/>
        <w:rPr>
          <w:rFonts w:cs="Arial"/>
          <w:sz w:val="24"/>
          <w:szCs w:val="24"/>
          <w:lang w:val="de-DE"/>
        </w:rPr>
      </w:pPr>
      <w:r>
        <w:rPr>
          <w:rFonts w:cs="Arial"/>
          <w:color w:val="FF0000"/>
          <w:sz w:val="24"/>
          <w:szCs w:val="24"/>
          <w:lang w:val="de-DE"/>
        </w:rPr>
        <w:tab/>
        <w:t>(HDL/LDL)</w:t>
      </w:r>
    </w:p>
    <w:p w14:paraId="5E06BCE6" w14:textId="77777777" w:rsidR="00776DB0" w:rsidRPr="00C70988" w:rsidRDefault="00776DB0" w:rsidP="00396E75">
      <w:pPr>
        <w:spacing w:after="0" w:line="240" w:lineRule="auto"/>
        <w:ind w:left="709" w:hanging="709"/>
        <w:rPr>
          <w:rFonts w:cs="Arial"/>
          <w:sz w:val="24"/>
          <w:szCs w:val="24"/>
          <w:lang w:val="de-DE"/>
        </w:rPr>
      </w:pPr>
    </w:p>
    <w:p w14:paraId="4389A2CA" w14:textId="77777777" w:rsidR="008A082C" w:rsidRDefault="00C70988" w:rsidP="00396E75">
      <w:pPr>
        <w:spacing w:after="0" w:line="240" w:lineRule="auto"/>
        <w:ind w:left="709" w:hanging="709"/>
        <w:rPr>
          <w:rFonts w:cs="Arial"/>
          <w:sz w:val="24"/>
          <w:szCs w:val="24"/>
          <w:lang w:val="de-DE"/>
        </w:rPr>
      </w:pPr>
      <w:r w:rsidRPr="00C70988">
        <w:rPr>
          <w:rFonts w:cs="Arial"/>
          <w:sz w:val="24"/>
          <w:szCs w:val="24"/>
          <w:lang w:val="de-DE"/>
        </w:rPr>
        <w:tab/>
      </w:r>
      <w:r w:rsidR="008A082C" w:rsidRPr="008A082C">
        <w:rPr>
          <w:rFonts w:cs="Arial"/>
          <w:color w:val="008000"/>
          <w:sz w:val="24"/>
          <w:szCs w:val="24"/>
          <w:lang w:val="de-DE"/>
        </w:rPr>
        <w:t>Typ Hypergrün</w:t>
      </w:r>
      <w:r w:rsidR="008A082C">
        <w:rPr>
          <w:rFonts w:cs="Arial"/>
          <w:sz w:val="24"/>
          <w:szCs w:val="24"/>
          <w:lang w:val="de-DE"/>
        </w:rPr>
        <w:t>/</w:t>
      </w:r>
      <w:r w:rsidR="008A082C" w:rsidRPr="008A082C">
        <w:rPr>
          <w:rFonts w:cs="Arial"/>
          <w:color w:val="FF0000"/>
          <w:sz w:val="24"/>
          <w:szCs w:val="24"/>
          <w:lang w:val="de-DE"/>
        </w:rPr>
        <w:t>rot</w:t>
      </w:r>
      <w:r w:rsidR="008A082C">
        <w:rPr>
          <w:rFonts w:cs="Arial"/>
          <w:sz w:val="24"/>
          <w:szCs w:val="24"/>
          <w:lang w:val="de-DE"/>
        </w:rPr>
        <w:t>:</w:t>
      </w:r>
      <w:r w:rsidR="008A082C">
        <w:rPr>
          <w:rFonts w:cs="Arial"/>
          <w:sz w:val="24"/>
          <w:szCs w:val="24"/>
          <w:lang w:val="de-DE"/>
        </w:rPr>
        <w:tab/>
      </w:r>
      <w:r w:rsidR="008A082C">
        <w:rPr>
          <w:rFonts w:cs="Arial"/>
          <w:sz w:val="24"/>
          <w:szCs w:val="24"/>
          <w:lang w:val="de-DE"/>
        </w:rPr>
        <w:tab/>
        <w:t>Entzündung mit Schmerz, neurovaskuläre Störungen,</w:t>
      </w:r>
    </w:p>
    <w:p w14:paraId="1236F40E" w14:textId="77777777" w:rsidR="008A082C" w:rsidRDefault="008A082C" w:rsidP="00396E75">
      <w:pPr>
        <w:spacing w:after="0" w:line="240" w:lineRule="auto"/>
        <w:ind w:left="709" w:hanging="709"/>
        <w:rPr>
          <w:rFonts w:cs="Arial"/>
          <w:sz w:val="24"/>
          <w:szCs w:val="24"/>
          <w:lang w:val="de-DE"/>
        </w:rPr>
      </w:pPr>
      <w:r>
        <w:rPr>
          <w:rFonts w:cs="Arial"/>
          <w:sz w:val="24"/>
          <w:szCs w:val="24"/>
          <w:lang w:val="de-DE"/>
        </w:rPr>
        <w:tab/>
      </w:r>
      <w:r>
        <w:rPr>
          <w:rFonts w:cs="Arial"/>
          <w:sz w:val="24"/>
          <w:szCs w:val="24"/>
          <w:lang w:val="de-DE"/>
        </w:rPr>
        <w:tab/>
      </w:r>
      <w:r>
        <w:rPr>
          <w:rFonts w:cs="Arial"/>
          <w:sz w:val="24"/>
          <w:szCs w:val="24"/>
          <w:lang w:val="de-DE"/>
        </w:rPr>
        <w:tab/>
      </w:r>
      <w:r>
        <w:rPr>
          <w:rFonts w:cs="Arial"/>
          <w:sz w:val="24"/>
          <w:szCs w:val="24"/>
          <w:lang w:val="de-DE"/>
        </w:rPr>
        <w:tab/>
      </w:r>
      <w:r>
        <w:rPr>
          <w:rFonts w:cs="Arial"/>
          <w:sz w:val="24"/>
          <w:szCs w:val="24"/>
          <w:lang w:val="de-DE"/>
        </w:rPr>
        <w:tab/>
        <w:t>metabolisches Syndrom</w:t>
      </w:r>
    </w:p>
    <w:p w14:paraId="613D7A4D" w14:textId="77777777" w:rsidR="008A082C" w:rsidRDefault="008A082C" w:rsidP="00396E75">
      <w:pPr>
        <w:spacing w:after="0" w:line="240" w:lineRule="auto"/>
        <w:ind w:left="709" w:hanging="709"/>
        <w:rPr>
          <w:rFonts w:cs="Arial"/>
          <w:sz w:val="24"/>
          <w:szCs w:val="24"/>
          <w:lang w:val="de-DE"/>
        </w:rPr>
      </w:pPr>
    </w:p>
    <w:p w14:paraId="0E89C52D" w14:textId="77777777" w:rsidR="008A082C" w:rsidRDefault="008A082C" w:rsidP="00396E75">
      <w:pPr>
        <w:spacing w:after="0" w:line="240" w:lineRule="auto"/>
        <w:ind w:left="709" w:hanging="709"/>
        <w:rPr>
          <w:rFonts w:cs="Arial"/>
          <w:sz w:val="24"/>
          <w:szCs w:val="24"/>
          <w:lang w:val="de-DE"/>
        </w:rPr>
      </w:pPr>
      <w:r>
        <w:rPr>
          <w:rFonts w:cs="Arial"/>
          <w:sz w:val="24"/>
          <w:szCs w:val="24"/>
          <w:lang w:val="de-DE"/>
        </w:rPr>
        <w:tab/>
      </w:r>
      <w:r w:rsidRPr="008A082C">
        <w:rPr>
          <w:rFonts w:cs="Arial"/>
          <w:color w:val="008000"/>
          <w:sz w:val="24"/>
          <w:szCs w:val="24"/>
          <w:lang w:val="de-DE"/>
        </w:rPr>
        <w:t>Typ Hyp</w:t>
      </w:r>
      <w:r>
        <w:rPr>
          <w:rFonts w:cs="Arial"/>
          <w:color w:val="008000"/>
          <w:sz w:val="24"/>
          <w:szCs w:val="24"/>
          <w:lang w:val="de-DE"/>
        </w:rPr>
        <w:t>o</w:t>
      </w:r>
      <w:r w:rsidRPr="008A082C">
        <w:rPr>
          <w:rFonts w:cs="Arial"/>
          <w:color w:val="008000"/>
          <w:sz w:val="24"/>
          <w:szCs w:val="24"/>
          <w:lang w:val="de-DE"/>
        </w:rPr>
        <w:t>grün</w:t>
      </w:r>
      <w:r>
        <w:rPr>
          <w:rFonts w:cs="Arial"/>
          <w:sz w:val="24"/>
          <w:szCs w:val="24"/>
          <w:lang w:val="de-DE"/>
        </w:rPr>
        <w:t>/</w:t>
      </w:r>
      <w:r w:rsidRPr="008A082C">
        <w:rPr>
          <w:rFonts w:cs="Arial"/>
          <w:color w:val="FF0000"/>
          <w:sz w:val="24"/>
          <w:szCs w:val="24"/>
          <w:lang w:val="de-DE"/>
        </w:rPr>
        <w:t>rot</w:t>
      </w:r>
      <w:r>
        <w:rPr>
          <w:rFonts w:cs="Arial"/>
          <w:sz w:val="24"/>
          <w:szCs w:val="24"/>
          <w:lang w:val="de-DE"/>
        </w:rPr>
        <w:t>:</w:t>
      </w:r>
      <w:r>
        <w:rPr>
          <w:rFonts w:cs="Arial"/>
          <w:sz w:val="24"/>
          <w:szCs w:val="24"/>
          <w:lang w:val="de-DE"/>
        </w:rPr>
        <w:tab/>
      </w:r>
      <w:r>
        <w:rPr>
          <w:rFonts w:cs="Arial"/>
          <w:sz w:val="24"/>
          <w:szCs w:val="24"/>
          <w:lang w:val="de-DE"/>
        </w:rPr>
        <w:tab/>
        <w:t xml:space="preserve">chronisch, schwere Erschöpfung </w:t>
      </w:r>
    </w:p>
    <w:p w14:paraId="565E03B9" w14:textId="77777777" w:rsidR="008A082C" w:rsidRDefault="008A082C" w:rsidP="00396E75">
      <w:pPr>
        <w:spacing w:after="0" w:line="240" w:lineRule="auto"/>
        <w:ind w:left="709" w:hanging="709"/>
        <w:rPr>
          <w:rFonts w:cs="Arial"/>
          <w:sz w:val="24"/>
          <w:szCs w:val="24"/>
          <w:lang w:val="de-DE"/>
        </w:rPr>
      </w:pPr>
    </w:p>
    <w:p w14:paraId="6FC1A8C5" w14:textId="77777777" w:rsidR="00FB6A79" w:rsidRDefault="008A082C" w:rsidP="00396E75">
      <w:pPr>
        <w:spacing w:after="0" w:line="240" w:lineRule="auto"/>
        <w:ind w:left="709" w:hanging="709"/>
        <w:rPr>
          <w:rFonts w:cs="Arial"/>
          <w:sz w:val="24"/>
          <w:szCs w:val="24"/>
          <w:lang w:val="de-DE"/>
        </w:rPr>
      </w:pPr>
      <w:r>
        <w:rPr>
          <w:rFonts w:cs="Arial"/>
          <w:sz w:val="24"/>
          <w:szCs w:val="24"/>
          <w:lang w:val="de-DE"/>
        </w:rPr>
        <w:tab/>
      </w:r>
      <w:r w:rsidR="00C70988" w:rsidRPr="00C70988">
        <w:rPr>
          <w:rFonts w:cs="Arial"/>
          <w:color w:val="0000FF"/>
          <w:sz w:val="24"/>
          <w:szCs w:val="24"/>
          <w:lang w:val="de-DE"/>
        </w:rPr>
        <w:t>Typ Hyperblau</w:t>
      </w:r>
      <w:r w:rsidR="00FB6A79">
        <w:rPr>
          <w:rFonts w:cs="Arial"/>
          <w:color w:val="0000FF"/>
          <w:sz w:val="24"/>
          <w:szCs w:val="24"/>
          <w:lang w:val="de-DE"/>
        </w:rPr>
        <w:t>:</w:t>
      </w:r>
      <w:r w:rsidR="00FB6A79">
        <w:rPr>
          <w:rFonts w:cs="Arial"/>
          <w:color w:val="0000FF"/>
          <w:sz w:val="24"/>
          <w:szCs w:val="24"/>
          <w:lang w:val="de-DE"/>
        </w:rPr>
        <w:tab/>
      </w:r>
      <w:r w:rsidR="00FB6A79">
        <w:rPr>
          <w:rFonts w:cs="Arial"/>
          <w:color w:val="0000FF"/>
          <w:sz w:val="24"/>
          <w:szCs w:val="24"/>
          <w:lang w:val="de-DE"/>
        </w:rPr>
        <w:tab/>
      </w:r>
      <w:r w:rsidR="00FB6A79" w:rsidRPr="00FB6A79">
        <w:rPr>
          <w:rFonts w:cs="Arial"/>
          <w:color w:val="000000" w:themeColor="text1"/>
          <w:sz w:val="24"/>
          <w:szCs w:val="24"/>
          <w:lang w:val="de-DE"/>
        </w:rPr>
        <w:t>hormonelle Überempfindlichkeit</w:t>
      </w:r>
      <w:r w:rsidR="00FB6A79" w:rsidRPr="00FB6A79">
        <w:rPr>
          <w:rFonts w:cs="Arial"/>
          <w:sz w:val="24"/>
          <w:szCs w:val="24"/>
          <w:lang w:val="de-DE"/>
        </w:rPr>
        <w:t xml:space="preserve"> </w:t>
      </w:r>
      <w:r w:rsidR="00FB6A79" w:rsidRPr="00C70988">
        <w:rPr>
          <w:rFonts w:cs="Arial"/>
          <w:sz w:val="24"/>
          <w:szCs w:val="24"/>
          <w:lang w:val="de-DE"/>
        </w:rPr>
        <w:t xml:space="preserve">endokrine </w:t>
      </w:r>
      <w:r w:rsidR="00FB6A79">
        <w:rPr>
          <w:rFonts w:cs="Arial"/>
          <w:sz w:val="24"/>
          <w:szCs w:val="24"/>
          <w:lang w:val="de-DE"/>
        </w:rPr>
        <w:tab/>
      </w:r>
      <w:r w:rsidR="00FB6A79">
        <w:rPr>
          <w:rFonts w:cs="Arial"/>
          <w:sz w:val="24"/>
          <w:szCs w:val="24"/>
          <w:lang w:val="de-DE"/>
        </w:rPr>
        <w:tab/>
      </w:r>
      <w:r w:rsidR="00FB6A79">
        <w:rPr>
          <w:rFonts w:cs="Arial"/>
          <w:sz w:val="24"/>
          <w:szCs w:val="24"/>
          <w:lang w:val="de-DE"/>
        </w:rPr>
        <w:tab/>
      </w:r>
      <w:r w:rsidR="00FB6A79">
        <w:rPr>
          <w:rFonts w:cs="Arial"/>
          <w:sz w:val="24"/>
          <w:szCs w:val="24"/>
          <w:lang w:val="de-DE"/>
        </w:rPr>
        <w:tab/>
      </w:r>
      <w:r w:rsidR="00FB6A79">
        <w:rPr>
          <w:rFonts w:cs="Arial"/>
          <w:sz w:val="24"/>
          <w:szCs w:val="24"/>
          <w:lang w:val="de-DE"/>
        </w:rPr>
        <w:tab/>
      </w:r>
      <w:r w:rsidR="00FB6A79" w:rsidRPr="00C70988">
        <w:rPr>
          <w:rFonts w:cs="Arial"/>
          <w:sz w:val="24"/>
          <w:szCs w:val="24"/>
          <w:lang w:val="de-DE"/>
        </w:rPr>
        <w:t>Dysfunktionen</w:t>
      </w:r>
    </w:p>
    <w:p w14:paraId="7374823A" w14:textId="77777777" w:rsidR="00FB6A79" w:rsidRPr="00C70988" w:rsidRDefault="00FB6A79" w:rsidP="00396E75">
      <w:pPr>
        <w:spacing w:after="0" w:line="240" w:lineRule="auto"/>
        <w:ind w:left="709" w:hanging="709"/>
        <w:rPr>
          <w:rFonts w:cs="Arial"/>
          <w:sz w:val="24"/>
          <w:szCs w:val="24"/>
          <w:lang w:val="de-DE"/>
        </w:rPr>
      </w:pPr>
    </w:p>
    <w:p w14:paraId="57B4E43A" w14:textId="77777777" w:rsidR="00C70988" w:rsidRPr="00C70988" w:rsidRDefault="00FB6A79" w:rsidP="00396E75">
      <w:pPr>
        <w:spacing w:after="0" w:line="240" w:lineRule="auto"/>
        <w:ind w:left="709" w:hanging="709"/>
        <w:rPr>
          <w:rFonts w:cs="Arial"/>
          <w:sz w:val="24"/>
          <w:szCs w:val="24"/>
          <w:lang w:val="de-DE"/>
        </w:rPr>
      </w:pPr>
      <w:r>
        <w:rPr>
          <w:rFonts w:cs="Arial"/>
          <w:color w:val="0000FF"/>
          <w:sz w:val="24"/>
          <w:szCs w:val="24"/>
          <w:lang w:val="de-DE"/>
        </w:rPr>
        <w:tab/>
      </w:r>
      <w:r w:rsidRPr="00FB6A79">
        <w:rPr>
          <w:rFonts w:cs="Arial"/>
          <w:color w:val="800080"/>
          <w:sz w:val="24"/>
          <w:szCs w:val="24"/>
          <w:lang w:val="de-DE"/>
        </w:rPr>
        <w:t>Typ Hyper</w:t>
      </w:r>
      <w:r w:rsidR="00C70988" w:rsidRPr="00FB6A79">
        <w:rPr>
          <w:rFonts w:cs="Arial"/>
          <w:color w:val="800080"/>
          <w:sz w:val="24"/>
          <w:szCs w:val="24"/>
          <w:lang w:val="de-DE"/>
        </w:rPr>
        <w:t>violett</w:t>
      </w:r>
      <w:r w:rsidR="00C70988" w:rsidRPr="00C70988">
        <w:rPr>
          <w:rFonts w:cs="Arial"/>
          <w:sz w:val="24"/>
          <w:szCs w:val="24"/>
          <w:lang w:val="de-DE"/>
        </w:rPr>
        <w:t xml:space="preserve">: </w:t>
      </w:r>
      <w:r w:rsidR="00C70988" w:rsidRPr="00C70988">
        <w:rPr>
          <w:rFonts w:cs="Arial"/>
          <w:sz w:val="24"/>
          <w:szCs w:val="24"/>
          <w:lang w:val="de-DE"/>
        </w:rPr>
        <w:tab/>
      </w:r>
      <w:r>
        <w:rPr>
          <w:rFonts w:cs="Arial"/>
          <w:sz w:val="24"/>
          <w:szCs w:val="24"/>
          <w:lang w:val="de-DE"/>
        </w:rPr>
        <w:tab/>
        <w:t>Intoleranzreaktion</w:t>
      </w:r>
      <w:r w:rsidR="00C70988" w:rsidRPr="00C70988">
        <w:rPr>
          <w:rFonts w:cs="Arial"/>
          <w:sz w:val="24"/>
          <w:szCs w:val="24"/>
          <w:lang w:val="de-DE"/>
        </w:rPr>
        <w:t>, Chronifizierung, Sklerose,</w:t>
      </w:r>
    </w:p>
    <w:p w14:paraId="51A47A55" w14:textId="77777777" w:rsidR="00776DB0" w:rsidRDefault="00C70988" w:rsidP="00396E75">
      <w:pPr>
        <w:spacing w:after="0" w:line="240" w:lineRule="auto"/>
        <w:ind w:left="709" w:hanging="709"/>
        <w:rPr>
          <w:rFonts w:cs="Arial"/>
          <w:sz w:val="24"/>
          <w:szCs w:val="24"/>
          <w:lang w:val="de-DE"/>
        </w:rPr>
      </w:pPr>
      <w:r w:rsidRPr="00C70988">
        <w:rPr>
          <w:rFonts w:cs="Arial"/>
          <w:color w:val="0000FF"/>
          <w:sz w:val="24"/>
          <w:szCs w:val="24"/>
          <w:lang w:val="de-DE"/>
        </w:rPr>
        <w:t xml:space="preserve"> </w:t>
      </w:r>
      <w:r w:rsidRPr="00C70988">
        <w:rPr>
          <w:rFonts w:cs="Arial"/>
          <w:color w:val="0000FF"/>
          <w:sz w:val="24"/>
          <w:szCs w:val="24"/>
          <w:lang w:val="de-DE"/>
        </w:rPr>
        <w:tab/>
      </w:r>
      <w:r w:rsidRPr="00C70988">
        <w:rPr>
          <w:rFonts w:cs="Arial"/>
          <w:color w:val="0000FF"/>
          <w:sz w:val="24"/>
          <w:szCs w:val="24"/>
          <w:lang w:val="de-DE"/>
        </w:rPr>
        <w:tab/>
      </w:r>
      <w:r w:rsidRPr="00C70988">
        <w:rPr>
          <w:rFonts w:cs="Arial"/>
          <w:color w:val="0000FF"/>
          <w:sz w:val="24"/>
          <w:szCs w:val="24"/>
          <w:lang w:val="de-DE"/>
        </w:rPr>
        <w:tab/>
      </w:r>
      <w:r w:rsidRPr="00C70988">
        <w:rPr>
          <w:rFonts w:cs="Arial"/>
          <w:color w:val="0000FF"/>
          <w:sz w:val="24"/>
          <w:szCs w:val="24"/>
          <w:lang w:val="de-DE"/>
        </w:rPr>
        <w:tab/>
      </w:r>
      <w:r w:rsidRPr="00C70988">
        <w:rPr>
          <w:rFonts w:cs="Arial"/>
          <w:color w:val="0000FF"/>
          <w:sz w:val="24"/>
          <w:szCs w:val="24"/>
          <w:lang w:val="de-DE"/>
        </w:rPr>
        <w:tab/>
      </w:r>
      <w:r w:rsidRPr="00C70988">
        <w:rPr>
          <w:rFonts w:cs="Arial"/>
          <w:sz w:val="24"/>
          <w:szCs w:val="24"/>
          <w:lang w:val="de-DE"/>
        </w:rPr>
        <w:t xml:space="preserve">Alterung, </w:t>
      </w:r>
    </w:p>
    <w:p w14:paraId="2DF5F2FC" w14:textId="77777777" w:rsidR="00FB6A79" w:rsidRPr="00C70988" w:rsidRDefault="00FB6A79" w:rsidP="00396E75">
      <w:pPr>
        <w:spacing w:after="0" w:line="240" w:lineRule="auto"/>
        <w:ind w:left="709" w:hanging="709"/>
        <w:rPr>
          <w:rFonts w:cs="Arial"/>
          <w:sz w:val="24"/>
          <w:szCs w:val="24"/>
          <w:lang w:val="de-DE"/>
        </w:rPr>
      </w:pPr>
      <w:r>
        <w:rPr>
          <w:rFonts w:cs="Arial"/>
          <w:sz w:val="24"/>
          <w:szCs w:val="24"/>
          <w:lang w:val="de-DE"/>
        </w:rPr>
        <w:tab/>
      </w:r>
    </w:p>
    <w:p w14:paraId="4F777ACC" w14:textId="77777777" w:rsidR="00FB6A79" w:rsidRPr="008A082C" w:rsidRDefault="00C70988" w:rsidP="00396E75">
      <w:pPr>
        <w:spacing w:after="0" w:line="240" w:lineRule="auto"/>
        <w:ind w:left="709" w:hanging="1"/>
        <w:rPr>
          <w:rFonts w:cs="Arial"/>
          <w:sz w:val="24"/>
          <w:szCs w:val="24"/>
          <w:lang w:val="de-DE"/>
        </w:rPr>
      </w:pPr>
      <w:r w:rsidRPr="00C70988">
        <w:rPr>
          <w:rFonts w:cs="Arial"/>
          <w:color w:val="0000FF"/>
          <w:sz w:val="24"/>
          <w:szCs w:val="24"/>
          <w:lang w:val="de-DE"/>
        </w:rPr>
        <w:t>Typ Hypoblau</w:t>
      </w:r>
      <w:r w:rsidR="008A082C">
        <w:rPr>
          <w:rFonts w:cs="Arial"/>
          <w:color w:val="0000FF"/>
          <w:sz w:val="24"/>
          <w:szCs w:val="24"/>
          <w:lang w:val="de-DE"/>
        </w:rPr>
        <w:tab/>
      </w:r>
      <w:r w:rsidR="008A082C">
        <w:rPr>
          <w:rFonts w:cs="Arial"/>
          <w:color w:val="0000FF"/>
          <w:sz w:val="24"/>
          <w:szCs w:val="24"/>
          <w:lang w:val="de-DE"/>
        </w:rPr>
        <w:tab/>
      </w:r>
      <w:r w:rsidR="008A082C">
        <w:rPr>
          <w:rFonts w:cs="Arial"/>
          <w:color w:val="0000FF"/>
          <w:sz w:val="24"/>
          <w:szCs w:val="24"/>
          <w:lang w:val="de-DE"/>
        </w:rPr>
        <w:tab/>
      </w:r>
      <w:r w:rsidR="008A082C" w:rsidRPr="008A082C">
        <w:rPr>
          <w:rFonts w:cs="Arial"/>
          <w:sz w:val="24"/>
          <w:szCs w:val="24"/>
          <w:lang w:val="de-DE"/>
        </w:rPr>
        <w:t>hormonelle Insuffizienz</w:t>
      </w:r>
    </w:p>
    <w:p w14:paraId="35AEC85D" w14:textId="77777777" w:rsidR="00FB6A79" w:rsidRDefault="00FB6A79" w:rsidP="00396E75">
      <w:pPr>
        <w:spacing w:after="0" w:line="240" w:lineRule="auto"/>
        <w:ind w:left="709" w:hanging="1"/>
        <w:rPr>
          <w:rFonts w:cs="Arial"/>
          <w:color w:val="0000FF"/>
          <w:sz w:val="24"/>
          <w:szCs w:val="24"/>
          <w:lang w:val="de-DE"/>
        </w:rPr>
      </w:pPr>
    </w:p>
    <w:p w14:paraId="0D4972FA" w14:textId="77777777" w:rsidR="00C70988" w:rsidRPr="00C70988" w:rsidRDefault="00FB6A79" w:rsidP="00396E75">
      <w:pPr>
        <w:spacing w:after="0" w:line="240" w:lineRule="auto"/>
        <w:ind w:left="709" w:hanging="1"/>
        <w:rPr>
          <w:rFonts w:cs="Arial"/>
          <w:b/>
          <w:sz w:val="24"/>
          <w:szCs w:val="24"/>
          <w:u w:val="single"/>
          <w:lang w:val="de-DE"/>
        </w:rPr>
      </w:pPr>
      <w:r w:rsidRPr="00FB6A79">
        <w:rPr>
          <w:rFonts w:cs="Arial"/>
          <w:color w:val="800080"/>
          <w:sz w:val="24"/>
          <w:szCs w:val="24"/>
          <w:lang w:val="de-DE"/>
        </w:rPr>
        <w:t>Typ Hypo</w:t>
      </w:r>
      <w:r w:rsidR="00C70988" w:rsidRPr="00FB6A79">
        <w:rPr>
          <w:rFonts w:cs="Arial"/>
          <w:color w:val="800080"/>
          <w:sz w:val="24"/>
          <w:szCs w:val="24"/>
          <w:lang w:val="de-DE"/>
        </w:rPr>
        <w:t>violett</w:t>
      </w:r>
      <w:r w:rsidR="008A082C">
        <w:rPr>
          <w:rFonts w:cs="Arial"/>
          <w:sz w:val="24"/>
          <w:szCs w:val="24"/>
          <w:lang w:val="de-DE"/>
        </w:rPr>
        <w:t>:</w:t>
      </w:r>
      <w:r w:rsidR="008A082C">
        <w:rPr>
          <w:rFonts w:cs="Arial"/>
          <w:sz w:val="24"/>
          <w:szCs w:val="24"/>
          <w:lang w:val="de-DE"/>
        </w:rPr>
        <w:tab/>
      </w:r>
      <w:r w:rsidR="008A082C">
        <w:rPr>
          <w:rFonts w:cs="Arial"/>
          <w:sz w:val="24"/>
          <w:szCs w:val="24"/>
          <w:lang w:val="de-DE"/>
        </w:rPr>
        <w:tab/>
      </w:r>
      <w:r w:rsidR="00C70988" w:rsidRPr="00C70988">
        <w:rPr>
          <w:rFonts w:cs="Arial"/>
          <w:sz w:val="24"/>
          <w:szCs w:val="24"/>
          <w:lang w:val="de-DE"/>
        </w:rPr>
        <w:t>Immunschwäche</w:t>
      </w:r>
    </w:p>
    <w:p w14:paraId="55CC9678" w14:textId="77777777" w:rsidR="00651475" w:rsidRDefault="00651475" w:rsidP="00396E75">
      <w:pPr>
        <w:spacing w:after="0" w:line="240" w:lineRule="auto"/>
        <w:rPr>
          <w:sz w:val="24"/>
          <w:szCs w:val="24"/>
          <w:lang w:val="de-DE"/>
        </w:rPr>
      </w:pPr>
    </w:p>
    <w:p w14:paraId="24B55588" w14:textId="77777777" w:rsidR="008A082C" w:rsidRDefault="008A082C" w:rsidP="00396E75">
      <w:pPr>
        <w:spacing w:after="0" w:line="240" w:lineRule="auto"/>
        <w:rPr>
          <w:sz w:val="24"/>
          <w:szCs w:val="24"/>
          <w:lang w:val="de-DE"/>
        </w:rPr>
      </w:pPr>
      <w:r>
        <w:rPr>
          <w:sz w:val="24"/>
          <w:szCs w:val="24"/>
          <w:lang w:val="de-DE"/>
        </w:rPr>
        <w:tab/>
      </w:r>
      <w:r w:rsidRPr="008A082C">
        <w:rPr>
          <w:color w:val="0000FF"/>
          <w:sz w:val="24"/>
          <w:szCs w:val="24"/>
          <w:lang w:val="de-DE"/>
        </w:rPr>
        <w:t>Typ Hyperblau</w:t>
      </w:r>
      <w:r>
        <w:rPr>
          <w:sz w:val="24"/>
          <w:szCs w:val="24"/>
          <w:lang w:val="de-DE"/>
        </w:rPr>
        <w:t>/</w:t>
      </w:r>
      <w:r w:rsidRPr="008A082C">
        <w:rPr>
          <w:color w:val="800080"/>
          <w:sz w:val="24"/>
          <w:szCs w:val="24"/>
          <w:lang w:val="de-DE"/>
        </w:rPr>
        <w:t>violett</w:t>
      </w:r>
      <w:r>
        <w:rPr>
          <w:sz w:val="24"/>
          <w:szCs w:val="24"/>
          <w:lang w:val="de-DE"/>
        </w:rPr>
        <w:t>:</w:t>
      </w:r>
      <w:r>
        <w:rPr>
          <w:sz w:val="24"/>
          <w:szCs w:val="24"/>
          <w:lang w:val="de-DE"/>
        </w:rPr>
        <w:tab/>
        <w:t>Autoimmunerkrankungen</w:t>
      </w:r>
    </w:p>
    <w:p w14:paraId="5B9F1760" w14:textId="77777777" w:rsidR="008A082C" w:rsidRDefault="008A082C" w:rsidP="00396E75">
      <w:pPr>
        <w:spacing w:after="0" w:line="240" w:lineRule="auto"/>
        <w:rPr>
          <w:sz w:val="24"/>
          <w:szCs w:val="24"/>
          <w:lang w:val="de-DE"/>
        </w:rPr>
      </w:pPr>
    </w:p>
    <w:p w14:paraId="015096F8" w14:textId="77777777" w:rsidR="008A082C" w:rsidRDefault="008A082C" w:rsidP="00396E75">
      <w:pPr>
        <w:spacing w:after="0" w:line="240" w:lineRule="auto"/>
        <w:rPr>
          <w:sz w:val="24"/>
          <w:szCs w:val="24"/>
          <w:lang w:val="de-DE"/>
        </w:rPr>
      </w:pPr>
      <w:r>
        <w:rPr>
          <w:sz w:val="24"/>
          <w:szCs w:val="24"/>
          <w:lang w:val="de-DE"/>
        </w:rPr>
        <w:tab/>
      </w:r>
      <w:r w:rsidRPr="008A082C">
        <w:rPr>
          <w:color w:val="0000FF"/>
          <w:sz w:val="24"/>
          <w:szCs w:val="24"/>
          <w:lang w:val="de-DE"/>
        </w:rPr>
        <w:t>Typ Hyp</w:t>
      </w:r>
      <w:r>
        <w:rPr>
          <w:color w:val="0000FF"/>
          <w:sz w:val="24"/>
          <w:szCs w:val="24"/>
          <w:lang w:val="de-DE"/>
        </w:rPr>
        <w:t>o</w:t>
      </w:r>
      <w:r w:rsidRPr="008A082C">
        <w:rPr>
          <w:color w:val="0000FF"/>
          <w:sz w:val="24"/>
          <w:szCs w:val="24"/>
          <w:lang w:val="de-DE"/>
        </w:rPr>
        <w:t>blau</w:t>
      </w:r>
      <w:r>
        <w:rPr>
          <w:sz w:val="24"/>
          <w:szCs w:val="24"/>
          <w:lang w:val="de-DE"/>
        </w:rPr>
        <w:t>/</w:t>
      </w:r>
      <w:r w:rsidRPr="008A082C">
        <w:rPr>
          <w:color w:val="800080"/>
          <w:sz w:val="24"/>
          <w:szCs w:val="24"/>
          <w:lang w:val="de-DE"/>
        </w:rPr>
        <w:t>violett</w:t>
      </w:r>
      <w:r>
        <w:rPr>
          <w:color w:val="800080"/>
          <w:sz w:val="24"/>
          <w:szCs w:val="24"/>
          <w:lang w:val="de-DE"/>
        </w:rPr>
        <w:t>:</w:t>
      </w:r>
      <w:r>
        <w:rPr>
          <w:color w:val="800080"/>
          <w:sz w:val="24"/>
          <w:szCs w:val="24"/>
          <w:lang w:val="de-DE"/>
        </w:rPr>
        <w:tab/>
      </w:r>
      <w:r>
        <w:rPr>
          <w:color w:val="800080"/>
          <w:sz w:val="24"/>
          <w:szCs w:val="24"/>
          <w:lang w:val="de-DE"/>
        </w:rPr>
        <w:tab/>
      </w:r>
      <w:r w:rsidRPr="008A082C">
        <w:rPr>
          <w:sz w:val="24"/>
          <w:szCs w:val="24"/>
          <w:lang w:val="de-DE"/>
        </w:rPr>
        <w:t>Blockade des humoralen Immunsystems</w:t>
      </w:r>
      <w:r w:rsidR="00A00821">
        <w:rPr>
          <w:sz w:val="24"/>
          <w:szCs w:val="24"/>
          <w:lang w:val="de-DE"/>
        </w:rPr>
        <w:t xml:space="preserve"> </w:t>
      </w:r>
      <w:r w:rsidR="00A00821">
        <w:rPr>
          <w:sz w:val="24"/>
          <w:szCs w:val="24"/>
          <w:lang w:val="de-DE"/>
        </w:rPr>
        <w:tab/>
      </w:r>
      <w:r w:rsidR="00A00821">
        <w:rPr>
          <w:sz w:val="24"/>
          <w:szCs w:val="24"/>
          <w:lang w:val="de-DE"/>
        </w:rPr>
        <w:tab/>
      </w:r>
      <w:r w:rsidR="00A00821">
        <w:rPr>
          <w:sz w:val="24"/>
          <w:szCs w:val="24"/>
          <w:lang w:val="de-DE"/>
        </w:rPr>
        <w:tab/>
      </w:r>
      <w:r w:rsidR="00A00821">
        <w:rPr>
          <w:sz w:val="24"/>
          <w:szCs w:val="24"/>
          <w:lang w:val="de-DE"/>
        </w:rPr>
        <w:tab/>
      </w:r>
      <w:r w:rsidR="00A00821">
        <w:rPr>
          <w:sz w:val="24"/>
          <w:szCs w:val="24"/>
          <w:lang w:val="de-DE"/>
        </w:rPr>
        <w:tab/>
      </w:r>
      <w:r w:rsidR="00A00821">
        <w:rPr>
          <w:sz w:val="24"/>
          <w:szCs w:val="24"/>
          <w:lang w:val="de-DE"/>
        </w:rPr>
        <w:tab/>
      </w:r>
      <w:r w:rsidR="00A00821">
        <w:rPr>
          <w:sz w:val="24"/>
          <w:szCs w:val="24"/>
          <w:lang w:val="de-DE"/>
        </w:rPr>
        <w:tab/>
        <w:t>(Immunschwäche)</w:t>
      </w:r>
    </w:p>
    <w:p w14:paraId="0BBC5A73" w14:textId="77777777" w:rsidR="008A082C" w:rsidRDefault="008A082C" w:rsidP="00396E75">
      <w:pPr>
        <w:spacing w:after="0" w:line="240" w:lineRule="auto"/>
        <w:rPr>
          <w:sz w:val="24"/>
          <w:szCs w:val="24"/>
          <w:lang w:val="de-DE"/>
        </w:rPr>
      </w:pPr>
    </w:p>
    <w:p w14:paraId="53E6A3A7" w14:textId="77777777" w:rsidR="008A082C" w:rsidRDefault="008A082C" w:rsidP="00396E75">
      <w:pPr>
        <w:spacing w:after="0" w:line="240" w:lineRule="auto"/>
        <w:rPr>
          <w:sz w:val="24"/>
          <w:szCs w:val="24"/>
          <w:lang w:val="de-DE"/>
        </w:rPr>
      </w:pPr>
      <w:r>
        <w:rPr>
          <w:sz w:val="24"/>
          <w:szCs w:val="24"/>
          <w:lang w:val="de-DE"/>
        </w:rPr>
        <w:tab/>
      </w:r>
      <w:r w:rsidRPr="008A082C">
        <w:rPr>
          <w:color w:val="FF0000"/>
          <w:sz w:val="24"/>
          <w:szCs w:val="24"/>
          <w:lang w:val="de-DE"/>
        </w:rPr>
        <w:t>Typ Hyperrot</w:t>
      </w:r>
      <w:r>
        <w:rPr>
          <w:sz w:val="24"/>
          <w:szCs w:val="24"/>
          <w:lang w:val="de-DE"/>
        </w:rPr>
        <w:t>/</w:t>
      </w:r>
      <w:r w:rsidRPr="008A082C">
        <w:rPr>
          <w:color w:val="800080"/>
          <w:sz w:val="24"/>
          <w:szCs w:val="24"/>
          <w:lang w:val="de-DE"/>
        </w:rPr>
        <w:t>violett</w:t>
      </w:r>
      <w:r>
        <w:rPr>
          <w:sz w:val="24"/>
          <w:szCs w:val="24"/>
          <w:lang w:val="de-DE"/>
        </w:rPr>
        <w:t>:</w:t>
      </w:r>
      <w:r>
        <w:rPr>
          <w:sz w:val="24"/>
          <w:szCs w:val="24"/>
          <w:lang w:val="de-DE"/>
        </w:rPr>
        <w:tab/>
      </w:r>
      <w:r>
        <w:rPr>
          <w:sz w:val="24"/>
          <w:szCs w:val="24"/>
          <w:lang w:val="de-DE"/>
        </w:rPr>
        <w:tab/>
      </w:r>
      <w:r w:rsidR="00A00821">
        <w:rPr>
          <w:sz w:val="24"/>
          <w:szCs w:val="24"/>
          <w:lang w:val="de-DE"/>
        </w:rPr>
        <w:t>Hyperalimentation</w:t>
      </w:r>
      <w:r>
        <w:rPr>
          <w:sz w:val="24"/>
          <w:szCs w:val="24"/>
          <w:lang w:val="de-DE"/>
        </w:rPr>
        <w:t xml:space="preserve"> mit Leber- und Darmbelastung</w:t>
      </w:r>
    </w:p>
    <w:p w14:paraId="522113A6" w14:textId="77777777" w:rsidR="008A082C" w:rsidRDefault="008A082C" w:rsidP="00396E75">
      <w:pPr>
        <w:spacing w:after="0" w:line="240" w:lineRule="auto"/>
        <w:rPr>
          <w:sz w:val="24"/>
          <w:szCs w:val="24"/>
          <w:lang w:val="de-DE"/>
        </w:rPr>
      </w:pPr>
    </w:p>
    <w:p w14:paraId="59FB9E85" w14:textId="77777777" w:rsidR="008A082C" w:rsidRDefault="008A082C" w:rsidP="00396E75">
      <w:pPr>
        <w:spacing w:after="0" w:line="240" w:lineRule="auto"/>
        <w:rPr>
          <w:sz w:val="24"/>
          <w:szCs w:val="24"/>
          <w:lang w:val="de-DE"/>
        </w:rPr>
      </w:pPr>
      <w:r>
        <w:rPr>
          <w:sz w:val="24"/>
          <w:szCs w:val="24"/>
          <w:lang w:val="de-DE"/>
        </w:rPr>
        <w:tab/>
      </w:r>
      <w:r w:rsidRPr="008A082C">
        <w:rPr>
          <w:color w:val="FF0000"/>
          <w:sz w:val="24"/>
          <w:szCs w:val="24"/>
          <w:lang w:val="de-DE"/>
        </w:rPr>
        <w:t>Typ Hyp</w:t>
      </w:r>
      <w:r>
        <w:rPr>
          <w:color w:val="FF0000"/>
          <w:sz w:val="24"/>
          <w:szCs w:val="24"/>
          <w:lang w:val="de-DE"/>
        </w:rPr>
        <w:t>o</w:t>
      </w:r>
      <w:r w:rsidRPr="008A082C">
        <w:rPr>
          <w:color w:val="FF0000"/>
          <w:sz w:val="24"/>
          <w:szCs w:val="24"/>
          <w:lang w:val="de-DE"/>
        </w:rPr>
        <w:t>rot</w:t>
      </w:r>
      <w:r>
        <w:rPr>
          <w:sz w:val="24"/>
          <w:szCs w:val="24"/>
          <w:lang w:val="de-DE"/>
        </w:rPr>
        <w:t>/</w:t>
      </w:r>
      <w:r w:rsidRPr="008A082C">
        <w:rPr>
          <w:color w:val="800080"/>
          <w:sz w:val="24"/>
          <w:szCs w:val="24"/>
          <w:lang w:val="de-DE"/>
        </w:rPr>
        <w:t>violett</w:t>
      </w:r>
      <w:r>
        <w:rPr>
          <w:color w:val="800080"/>
          <w:sz w:val="24"/>
          <w:szCs w:val="24"/>
          <w:lang w:val="de-DE"/>
        </w:rPr>
        <w:t>:</w:t>
      </w:r>
      <w:r>
        <w:rPr>
          <w:color w:val="800080"/>
          <w:sz w:val="24"/>
          <w:szCs w:val="24"/>
          <w:lang w:val="de-DE"/>
        </w:rPr>
        <w:tab/>
      </w:r>
      <w:r>
        <w:rPr>
          <w:color w:val="800080"/>
          <w:sz w:val="24"/>
          <w:szCs w:val="24"/>
          <w:lang w:val="de-DE"/>
        </w:rPr>
        <w:tab/>
      </w:r>
      <w:r w:rsidR="00A00821">
        <w:rPr>
          <w:sz w:val="24"/>
          <w:szCs w:val="24"/>
          <w:lang w:val="de-DE"/>
        </w:rPr>
        <w:t>Malassimilation</w:t>
      </w:r>
    </w:p>
    <w:p w14:paraId="24FD3EA4" w14:textId="77777777" w:rsidR="008A082C" w:rsidRDefault="008A082C" w:rsidP="00396E75">
      <w:pPr>
        <w:spacing w:after="0" w:line="240" w:lineRule="auto"/>
        <w:rPr>
          <w:sz w:val="24"/>
          <w:szCs w:val="24"/>
          <w:lang w:val="de-DE"/>
        </w:rPr>
      </w:pPr>
    </w:p>
    <w:p w14:paraId="2258E9C1" w14:textId="77777777" w:rsidR="008A082C" w:rsidRDefault="008A082C" w:rsidP="00396E75">
      <w:pPr>
        <w:spacing w:after="0" w:line="240" w:lineRule="auto"/>
        <w:rPr>
          <w:sz w:val="24"/>
          <w:szCs w:val="24"/>
          <w:lang w:val="de-DE"/>
        </w:rPr>
      </w:pPr>
      <w:r>
        <w:rPr>
          <w:sz w:val="24"/>
          <w:szCs w:val="24"/>
          <w:lang w:val="de-DE"/>
        </w:rPr>
        <w:tab/>
      </w:r>
      <w:r w:rsidRPr="008A082C">
        <w:rPr>
          <w:color w:val="800080"/>
          <w:sz w:val="24"/>
          <w:szCs w:val="24"/>
          <w:lang w:val="de-DE"/>
        </w:rPr>
        <w:t>Typ Hyperviolett</w:t>
      </w:r>
      <w:r>
        <w:rPr>
          <w:sz w:val="24"/>
          <w:szCs w:val="24"/>
          <w:lang w:val="de-DE"/>
        </w:rPr>
        <w:t>/</w:t>
      </w:r>
      <w:r w:rsidRPr="008A082C">
        <w:rPr>
          <w:color w:val="008000"/>
          <w:sz w:val="24"/>
          <w:szCs w:val="24"/>
          <w:lang w:val="de-DE"/>
        </w:rPr>
        <w:t>grün</w:t>
      </w:r>
      <w:r>
        <w:rPr>
          <w:sz w:val="24"/>
          <w:szCs w:val="24"/>
          <w:lang w:val="de-DE"/>
        </w:rPr>
        <w:t>:</w:t>
      </w:r>
      <w:r>
        <w:rPr>
          <w:sz w:val="24"/>
          <w:szCs w:val="24"/>
          <w:lang w:val="de-DE"/>
        </w:rPr>
        <w:tab/>
        <w:t>Exazerbation einer Autoimmunerkrankung</w:t>
      </w:r>
      <w:r w:rsidR="00A00821">
        <w:rPr>
          <w:sz w:val="24"/>
          <w:szCs w:val="24"/>
          <w:lang w:val="de-DE"/>
        </w:rPr>
        <w:t xml:space="preserve">, chronische </w:t>
      </w:r>
      <w:r w:rsidR="00A00821">
        <w:rPr>
          <w:sz w:val="24"/>
          <w:szCs w:val="24"/>
          <w:lang w:val="de-DE"/>
        </w:rPr>
        <w:tab/>
      </w:r>
      <w:r w:rsidR="00A00821">
        <w:rPr>
          <w:sz w:val="24"/>
          <w:szCs w:val="24"/>
          <w:lang w:val="de-DE"/>
        </w:rPr>
        <w:tab/>
      </w:r>
      <w:r w:rsidR="00A00821">
        <w:rPr>
          <w:sz w:val="24"/>
          <w:szCs w:val="24"/>
          <w:lang w:val="de-DE"/>
        </w:rPr>
        <w:tab/>
      </w:r>
      <w:r w:rsidR="00A00821">
        <w:rPr>
          <w:sz w:val="24"/>
          <w:szCs w:val="24"/>
          <w:lang w:val="de-DE"/>
        </w:rPr>
        <w:tab/>
      </w:r>
      <w:r w:rsidR="00A00821">
        <w:rPr>
          <w:sz w:val="24"/>
          <w:szCs w:val="24"/>
          <w:lang w:val="de-DE"/>
        </w:rPr>
        <w:tab/>
        <w:t>Entzündung</w:t>
      </w:r>
    </w:p>
    <w:p w14:paraId="480C523A" w14:textId="77777777" w:rsidR="008A082C" w:rsidRDefault="008A082C" w:rsidP="00396E75">
      <w:pPr>
        <w:spacing w:after="0" w:line="240" w:lineRule="auto"/>
        <w:rPr>
          <w:sz w:val="24"/>
          <w:szCs w:val="24"/>
          <w:lang w:val="de-DE"/>
        </w:rPr>
      </w:pPr>
      <w:r>
        <w:rPr>
          <w:sz w:val="24"/>
          <w:szCs w:val="24"/>
          <w:lang w:val="de-DE"/>
        </w:rPr>
        <w:tab/>
      </w:r>
    </w:p>
    <w:p w14:paraId="1BBB4EFE" w14:textId="77777777" w:rsidR="008A082C" w:rsidRDefault="008A082C" w:rsidP="00396E75">
      <w:pPr>
        <w:spacing w:after="0" w:line="240" w:lineRule="auto"/>
        <w:rPr>
          <w:sz w:val="24"/>
          <w:szCs w:val="24"/>
          <w:lang w:val="de-DE"/>
        </w:rPr>
      </w:pPr>
      <w:r>
        <w:rPr>
          <w:sz w:val="24"/>
          <w:szCs w:val="24"/>
          <w:lang w:val="de-DE"/>
        </w:rPr>
        <w:tab/>
      </w:r>
      <w:r w:rsidRPr="008A082C">
        <w:rPr>
          <w:color w:val="800080"/>
          <w:sz w:val="24"/>
          <w:szCs w:val="24"/>
          <w:lang w:val="de-DE"/>
        </w:rPr>
        <w:t>Typ Hyp</w:t>
      </w:r>
      <w:r>
        <w:rPr>
          <w:color w:val="800080"/>
          <w:sz w:val="24"/>
          <w:szCs w:val="24"/>
          <w:lang w:val="de-DE"/>
        </w:rPr>
        <w:t>o</w:t>
      </w:r>
      <w:r w:rsidRPr="008A082C">
        <w:rPr>
          <w:color w:val="800080"/>
          <w:sz w:val="24"/>
          <w:szCs w:val="24"/>
          <w:lang w:val="de-DE"/>
        </w:rPr>
        <w:t>violett</w:t>
      </w:r>
      <w:r>
        <w:rPr>
          <w:sz w:val="24"/>
          <w:szCs w:val="24"/>
          <w:lang w:val="de-DE"/>
        </w:rPr>
        <w:t>/</w:t>
      </w:r>
      <w:r w:rsidRPr="008A082C">
        <w:rPr>
          <w:color w:val="008000"/>
          <w:sz w:val="24"/>
          <w:szCs w:val="24"/>
          <w:lang w:val="de-DE"/>
        </w:rPr>
        <w:t>grün</w:t>
      </w:r>
      <w:r>
        <w:rPr>
          <w:color w:val="008000"/>
          <w:sz w:val="24"/>
          <w:szCs w:val="24"/>
          <w:lang w:val="de-DE"/>
        </w:rPr>
        <w:t>:</w:t>
      </w:r>
      <w:r>
        <w:rPr>
          <w:color w:val="008000"/>
          <w:sz w:val="24"/>
          <w:szCs w:val="24"/>
          <w:lang w:val="de-DE"/>
        </w:rPr>
        <w:tab/>
      </w:r>
      <w:r w:rsidRPr="008A082C">
        <w:rPr>
          <w:sz w:val="24"/>
          <w:szCs w:val="24"/>
          <w:lang w:val="de-DE"/>
        </w:rPr>
        <w:t>Blockade des humoralen und zellulären Immunsystems</w:t>
      </w:r>
    </w:p>
    <w:p w14:paraId="7BD22A88" w14:textId="77777777" w:rsidR="00A00821" w:rsidRPr="008A082C" w:rsidRDefault="00A00821" w:rsidP="00396E75">
      <w:pPr>
        <w:spacing w:after="0" w:line="240" w:lineRule="auto"/>
        <w:rPr>
          <w:sz w:val="24"/>
          <w:szCs w:val="24"/>
          <w:lang w:val="de-DE"/>
        </w:rPr>
      </w:pPr>
      <w:r>
        <w:rPr>
          <w:sz w:val="24"/>
          <w:szCs w:val="24"/>
          <w:lang w:val="de-DE"/>
        </w:rPr>
        <w:tab/>
      </w:r>
      <w:r>
        <w:rPr>
          <w:sz w:val="24"/>
          <w:szCs w:val="24"/>
          <w:lang w:val="de-DE"/>
        </w:rPr>
        <w:tab/>
      </w:r>
      <w:r>
        <w:rPr>
          <w:sz w:val="24"/>
          <w:szCs w:val="24"/>
          <w:lang w:val="de-DE"/>
        </w:rPr>
        <w:tab/>
      </w:r>
      <w:r>
        <w:rPr>
          <w:sz w:val="24"/>
          <w:szCs w:val="24"/>
          <w:lang w:val="de-DE"/>
        </w:rPr>
        <w:tab/>
      </w:r>
      <w:r>
        <w:rPr>
          <w:sz w:val="24"/>
          <w:szCs w:val="24"/>
          <w:lang w:val="de-DE"/>
        </w:rPr>
        <w:tab/>
        <w:t>(Immunzerfall)</w:t>
      </w:r>
    </w:p>
    <w:p w14:paraId="48B68F74" w14:textId="77777777" w:rsidR="00882393" w:rsidRPr="00651475" w:rsidRDefault="00882393" w:rsidP="001416FF">
      <w:pPr>
        <w:pStyle w:val="berschrift2"/>
        <w:numPr>
          <w:ilvl w:val="0"/>
          <w:numId w:val="38"/>
        </w:numPr>
        <w:ind w:left="284" w:hanging="284"/>
        <w:rPr>
          <w:sz w:val="24"/>
          <w:szCs w:val="24"/>
          <w:lang w:val="de-DE"/>
        </w:rPr>
      </w:pPr>
      <w:r w:rsidRPr="00651475">
        <w:rPr>
          <w:sz w:val="24"/>
          <w:szCs w:val="24"/>
          <w:lang w:val="de-DE"/>
        </w:rPr>
        <w:lastRenderedPageBreak/>
        <w:t>Der Laborbefund aus Brüssel gliedert sich in drei Teile:</w:t>
      </w:r>
    </w:p>
    <w:p w14:paraId="1EAA2C49" w14:textId="77777777" w:rsidR="001416FF" w:rsidRDefault="001416FF" w:rsidP="001416FF">
      <w:pPr>
        <w:pStyle w:val="Listenabsatz"/>
        <w:ind w:hanging="720"/>
        <w:rPr>
          <w:sz w:val="24"/>
          <w:szCs w:val="24"/>
          <w:u w:val="single"/>
          <w:lang w:val="de-DE"/>
        </w:rPr>
      </w:pPr>
    </w:p>
    <w:p w14:paraId="0171A984" w14:textId="77777777" w:rsidR="00FB6A79" w:rsidRPr="005C79B1" w:rsidRDefault="00FB6A79" w:rsidP="00FB6A79">
      <w:pPr>
        <w:pStyle w:val="berschrift2"/>
        <w:rPr>
          <w:rFonts w:asciiTheme="minorHAnsi" w:hAnsiTheme="minorHAnsi"/>
          <w:noProof/>
          <w:color w:val="auto"/>
          <w:sz w:val="24"/>
          <w:szCs w:val="24"/>
          <w:u w:val="single"/>
          <w:lang w:val="de-DE" w:eastAsia="de-DE" w:bidi="ar-SA"/>
        </w:rPr>
      </w:pPr>
      <w:r w:rsidRPr="005C79B1">
        <w:rPr>
          <w:rFonts w:asciiTheme="minorHAnsi" w:hAnsiTheme="minorHAnsi"/>
          <w:noProof/>
          <w:color w:val="auto"/>
          <w:sz w:val="24"/>
          <w:szCs w:val="24"/>
          <w:u w:val="single"/>
          <w:lang w:val="de-DE" w:eastAsia="de-DE" w:bidi="ar-SA"/>
        </w:rPr>
        <w:t>Die klinischen Indizes</w:t>
      </w:r>
    </w:p>
    <w:p w14:paraId="0080DAE3" w14:textId="77777777" w:rsidR="00FB6A79" w:rsidRDefault="00FB6A79" w:rsidP="00FB6A79">
      <w:pPr>
        <w:rPr>
          <w:lang w:val="de-DE" w:eastAsia="de-DE" w:bidi="ar-SA"/>
        </w:rPr>
      </w:pPr>
      <w:r>
        <w:rPr>
          <w:lang w:val="de-DE" w:eastAsia="de-DE" w:bidi="ar-SA"/>
        </w:rPr>
        <w:t xml:space="preserve">Aus den Messergebnissen werden computer-gestützt die Profiltypen berechnet. Mit den neun klinischen Indizes werden nicht nur die Typologien dargestellt, sondern auch der Abweichungsgrad der Profilveränderungen. Jeder Index entspricht einem Typ oder Mischtyp und bezeichnet stichwortartig den Krankheitszustand, der mit den Veränderungen im Proteomis-Profil, d.h. dem veränderten biochemischen und immunologischen Verhalten der Proteine verbunden ist. </w:t>
      </w:r>
    </w:p>
    <w:p w14:paraId="6A59F734" w14:textId="77777777" w:rsidR="005C79B1" w:rsidRDefault="005C79B1" w:rsidP="00FB6A79">
      <w:pPr>
        <w:rPr>
          <w:lang w:val="de-DE" w:eastAsia="de-DE" w:bidi="ar-SA"/>
        </w:rPr>
      </w:pPr>
    </w:p>
    <w:p w14:paraId="186D68D5" w14:textId="77777777" w:rsidR="00FB6A79" w:rsidRDefault="00FB6A79" w:rsidP="00942BCC">
      <w:pPr>
        <w:rPr>
          <w:lang w:val="de-DE"/>
        </w:rPr>
      </w:pPr>
      <w:r>
        <w:rPr>
          <w:lang w:val="de-DE" w:eastAsia="de-DE" w:bidi="ar-SA"/>
        </w:rPr>
        <w:t xml:space="preserve"> </w:t>
      </w:r>
      <w:r w:rsidR="00A00821">
        <w:rPr>
          <w:noProof/>
          <w:lang w:val="de-DE" w:eastAsia="de-DE" w:bidi="ar-SA"/>
        </w:rPr>
        <w:drawing>
          <wp:inline distT="0" distB="0" distL="0" distR="0" wp14:anchorId="4C87DB52" wp14:editId="0324EACE">
            <wp:extent cx="5073983" cy="4335780"/>
            <wp:effectExtent l="19050" t="19050" r="12700" b="266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für Script.PNG"/>
                    <pic:cNvPicPr/>
                  </pic:nvPicPr>
                  <pic:blipFill>
                    <a:blip r:embed="rId14">
                      <a:extLst>
                        <a:ext uri="{28A0092B-C50C-407E-A947-70E740481C1C}">
                          <a14:useLocalDpi xmlns:a14="http://schemas.microsoft.com/office/drawing/2010/main" val="0"/>
                        </a:ext>
                      </a:extLst>
                    </a:blip>
                    <a:stretch>
                      <a:fillRect/>
                    </a:stretch>
                  </pic:blipFill>
                  <pic:spPr>
                    <a:xfrm>
                      <a:off x="0" y="0"/>
                      <a:ext cx="5077447" cy="4338740"/>
                    </a:xfrm>
                    <a:prstGeom prst="rect">
                      <a:avLst/>
                    </a:prstGeom>
                    <a:ln>
                      <a:solidFill>
                        <a:schemeClr val="tx1"/>
                      </a:solidFill>
                    </a:ln>
                  </pic:spPr>
                </pic:pic>
              </a:graphicData>
            </a:graphic>
          </wp:inline>
        </w:drawing>
      </w:r>
    </w:p>
    <w:p w14:paraId="385B83ED" w14:textId="77777777" w:rsidR="005C79B1" w:rsidRDefault="005C79B1" w:rsidP="00FB6A79">
      <w:pPr>
        <w:pStyle w:val="Listenabsatz"/>
        <w:ind w:hanging="720"/>
        <w:rPr>
          <w:sz w:val="24"/>
          <w:szCs w:val="24"/>
          <w:u w:val="single"/>
          <w:lang w:val="de-DE"/>
        </w:rPr>
      </w:pPr>
    </w:p>
    <w:p w14:paraId="29E0FF0E" w14:textId="77777777" w:rsidR="005C79B1" w:rsidRDefault="005C79B1" w:rsidP="00FB6A79">
      <w:pPr>
        <w:pStyle w:val="Listenabsatz"/>
        <w:ind w:hanging="720"/>
        <w:rPr>
          <w:sz w:val="24"/>
          <w:szCs w:val="24"/>
          <w:u w:val="single"/>
          <w:lang w:val="de-DE"/>
        </w:rPr>
      </w:pPr>
    </w:p>
    <w:p w14:paraId="37A57B67" w14:textId="77777777" w:rsidR="006656C4" w:rsidRDefault="00942BCC" w:rsidP="005C79B1">
      <w:pPr>
        <w:rPr>
          <w:rFonts w:asciiTheme="minorHAnsi" w:hAnsiTheme="minorHAnsi"/>
          <w:b/>
          <w:noProof/>
          <w:sz w:val="24"/>
          <w:szCs w:val="24"/>
          <w:u w:val="single"/>
          <w:lang w:val="de-DE" w:eastAsia="de-DE" w:bidi="ar-SA"/>
        </w:rPr>
      </w:pPr>
      <w:r w:rsidRPr="00651475">
        <w:rPr>
          <w:rFonts w:asciiTheme="minorHAnsi" w:hAnsiTheme="minorHAnsi"/>
          <w:b/>
          <w:noProof/>
          <w:sz w:val="24"/>
          <w:szCs w:val="24"/>
          <w:u w:val="single"/>
          <w:lang w:val="de-DE" w:eastAsia="de-DE" w:bidi="ar-SA"/>
        </w:rPr>
        <w:t>Die V - förmige Ergebniskurve</w:t>
      </w:r>
    </w:p>
    <w:p w14:paraId="627BE48D" w14:textId="77777777" w:rsidR="005C79B1" w:rsidRDefault="005C79B1" w:rsidP="005C79B1">
      <w:pPr>
        <w:spacing w:after="0"/>
        <w:rPr>
          <w:rFonts w:cs="Arial"/>
          <w:lang w:val="de-DE"/>
        </w:rPr>
      </w:pPr>
      <w:r>
        <w:rPr>
          <w:rFonts w:cs="Arial"/>
          <w:lang w:val="de-DE"/>
        </w:rPr>
        <w:t xml:space="preserve">Die V-förmige Ergebniskurve ist die graphische Darstellung aller </w:t>
      </w:r>
      <w:r w:rsidRPr="00FC409D">
        <w:rPr>
          <w:rFonts w:cs="Arial"/>
          <w:lang w:val="de-DE"/>
        </w:rPr>
        <w:t>Messung</w:t>
      </w:r>
      <w:r>
        <w:rPr>
          <w:rFonts w:cs="Arial"/>
          <w:lang w:val="de-DE"/>
        </w:rPr>
        <w:t>en</w:t>
      </w:r>
      <w:r w:rsidRPr="00FC409D">
        <w:rPr>
          <w:rFonts w:cs="Arial"/>
          <w:lang w:val="de-DE"/>
        </w:rPr>
        <w:t xml:space="preserve"> der Serumtrübung nach Reag</w:t>
      </w:r>
      <w:r>
        <w:rPr>
          <w:rFonts w:cs="Arial"/>
          <w:lang w:val="de-DE"/>
        </w:rPr>
        <w:t>enzien-Zugabe, gemessen als Standardabweichung</w:t>
      </w:r>
      <w:r w:rsidRPr="00FC409D">
        <w:rPr>
          <w:rFonts w:cs="Arial"/>
          <w:lang w:val="de-DE"/>
        </w:rPr>
        <w:t xml:space="preserve"> bezogen auf ein </w:t>
      </w:r>
      <w:r>
        <w:rPr>
          <w:rFonts w:cs="Arial"/>
          <w:lang w:val="de-DE"/>
        </w:rPr>
        <w:t xml:space="preserve">Vergleichskollektiv gleichen Alters und Geschlechts und </w:t>
      </w:r>
      <w:r w:rsidRPr="00FC409D">
        <w:rPr>
          <w:rFonts w:cs="Arial"/>
          <w:lang w:val="de-DE"/>
        </w:rPr>
        <w:t xml:space="preserve">hierarchisiert von links nach rechts, vom Hypobereich zum Hyperbereich. </w:t>
      </w:r>
    </w:p>
    <w:p w14:paraId="45FBCFA9" w14:textId="77777777" w:rsidR="005C79B1" w:rsidRDefault="005C79B1" w:rsidP="002D6BE6">
      <w:pPr>
        <w:spacing w:after="0"/>
        <w:rPr>
          <w:rFonts w:cs="Arial"/>
          <w:lang w:val="de-DE"/>
        </w:rPr>
      </w:pPr>
    </w:p>
    <w:p w14:paraId="685A6973" w14:textId="77777777" w:rsidR="005C79B1" w:rsidRDefault="005C79B1" w:rsidP="002D6BE6">
      <w:pPr>
        <w:spacing w:after="0"/>
        <w:rPr>
          <w:rFonts w:cs="Arial"/>
          <w:lang w:val="de-DE"/>
        </w:rPr>
      </w:pPr>
    </w:p>
    <w:p w14:paraId="6F8C3F8F" w14:textId="77777777" w:rsidR="006A090E" w:rsidRDefault="00A00821" w:rsidP="002D6BE6">
      <w:pPr>
        <w:spacing w:after="0"/>
        <w:rPr>
          <w:rFonts w:cs="Arial"/>
          <w:lang w:val="de-DE"/>
        </w:rPr>
      </w:pPr>
      <w:r>
        <w:rPr>
          <w:rFonts w:cs="Arial"/>
          <w:noProof/>
          <w:lang w:val="de-DE" w:eastAsia="de-DE" w:bidi="ar-SA"/>
        </w:rPr>
        <w:lastRenderedPageBreak/>
        <w:drawing>
          <wp:inline distT="0" distB="0" distL="0" distR="0" wp14:anchorId="77C6F12A" wp14:editId="3A508254">
            <wp:extent cx="5097340" cy="3662338"/>
            <wp:effectExtent l="19050" t="19050" r="27305" b="146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 für Script.PNG"/>
                    <pic:cNvPicPr/>
                  </pic:nvPicPr>
                  <pic:blipFill>
                    <a:blip r:embed="rId15">
                      <a:extLst>
                        <a:ext uri="{28A0092B-C50C-407E-A947-70E740481C1C}">
                          <a14:useLocalDpi xmlns:a14="http://schemas.microsoft.com/office/drawing/2010/main" val="0"/>
                        </a:ext>
                      </a:extLst>
                    </a:blip>
                    <a:stretch>
                      <a:fillRect/>
                    </a:stretch>
                  </pic:blipFill>
                  <pic:spPr>
                    <a:xfrm>
                      <a:off x="0" y="0"/>
                      <a:ext cx="5099013" cy="3663540"/>
                    </a:xfrm>
                    <a:prstGeom prst="rect">
                      <a:avLst/>
                    </a:prstGeom>
                    <a:ln>
                      <a:solidFill>
                        <a:schemeClr val="tx1"/>
                      </a:solidFill>
                    </a:ln>
                  </pic:spPr>
                </pic:pic>
              </a:graphicData>
            </a:graphic>
          </wp:inline>
        </w:drawing>
      </w:r>
    </w:p>
    <w:p w14:paraId="726F4888" w14:textId="77777777" w:rsidR="006D6336" w:rsidRDefault="006D6336" w:rsidP="006D6336">
      <w:pPr>
        <w:rPr>
          <w:lang w:val="de-DE" w:eastAsia="de-DE" w:bidi="ar-SA"/>
        </w:rPr>
      </w:pPr>
    </w:p>
    <w:p w14:paraId="323E85B7" w14:textId="77777777" w:rsidR="005C79B1" w:rsidRDefault="005C79B1" w:rsidP="005C79B1">
      <w:pPr>
        <w:spacing w:after="0"/>
        <w:rPr>
          <w:rFonts w:cs="Arial"/>
          <w:lang w:val="de-DE"/>
        </w:rPr>
      </w:pPr>
      <w:r>
        <w:rPr>
          <w:rFonts w:cs="Arial"/>
          <w:lang w:val="de-DE"/>
        </w:rPr>
        <w:t xml:space="preserve">Liegen Vorprofile vor, wird die Entwicklung der Messergebnisse mit horizontalen Pfeilen auf der folgenden Rückseite demonstriert. </w:t>
      </w:r>
    </w:p>
    <w:p w14:paraId="239C7E25" w14:textId="77777777" w:rsidR="005C79B1" w:rsidRDefault="005C79B1" w:rsidP="005C79B1">
      <w:pPr>
        <w:rPr>
          <w:rFonts w:asciiTheme="minorHAnsi" w:hAnsiTheme="minorHAnsi"/>
          <w:b/>
          <w:noProof/>
          <w:sz w:val="24"/>
          <w:szCs w:val="24"/>
          <w:u w:val="single"/>
          <w:lang w:val="de-DE" w:eastAsia="de-DE" w:bidi="ar-SA"/>
        </w:rPr>
      </w:pPr>
    </w:p>
    <w:p w14:paraId="45A021EA" w14:textId="77777777" w:rsidR="005C79B1" w:rsidRDefault="00A00821" w:rsidP="006D6336">
      <w:pPr>
        <w:rPr>
          <w:lang w:val="de-DE" w:eastAsia="de-DE" w:bidi="ar-SA"/>
        </w:rPr>
      </w:pPr>
      <w:r>
        <w:rPr>
          <w:noProof/>
          <w:lang w:val="de-DE" w:eastAsia="de-DE" w:bidi="ar-SA"/>
        </w:rPr>
        <w:drawing>
          <wp:inline distT="0" distB="0" distL="0" distR="0" wp14:anchorId="07912222" wp14:editId="3DA4B1C6">
            <wp:extent cx="5135801" cy="3682440"/>
            <wp:effectExtent l="19050" t="19050" r="27305" b="133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vergleich_Script.PNG"/>
                    <pic:cNvPicPr/>
                  </pic:nvPicPr>
                  <pic:blipFill>
                    <a:blip r:embed="rId16">
                      <a:extLst>
                        <a:ext uri="{28A0092B-C50C-407E-A947-70E740481C1C}">
                          <a14:useLocalDpi xmlns:a14="http://schemas.microsoft.com/office/drawing/2010/main" val="0"/>
                        </a:ext>
                      </a:extLst>
                    </a:blip>
                    <a:stretch>
                      <a:fillRect/>
                    </a:stretch>
                  </pic:blipFill>
                  <pic:spPr>
                    <a:xfrm>
                      <a:off x="0" y="0"/>
                      <a:ext cx="5139599" cy="3685164"/>
                    </a:xfrm>
                    <a:prstGeom prst="rect">
                      <a:avLst/>
                    </a:prstGeom>
                    <a:ln>
                      <a:solidFill>
                        <a:schemeClr val="tx1"/>
                      </a:solidFill>
                    </a:ln>
                  </pic:spPr>
                </pic:pic>
              </a:graphicData>
            </a:graphic>
          </wp:inline>
        </w:drawing>
      </w:r>
    </w:p>
    <w:p w14:paraId="1AE0FC13" w14:textId="77777777" w:rsidR="005C79B1" w:rsidRPr="005C79B1" w:rsidRDefault="005C79B1" w:rsidP="005C79B1">
      <w:pPr>
        <w:pStyle w:val="Listenabsatz"/>
        <w:ind w:hanging="720"/>
        <w:rPr>
          <w:b/>
          <w:sz w:val="24"/>
          <w:szCs w:val="24"/>
          <w:u w:val="single"/>
          <w:lang w:val="de-DE"/>
        </w:rPr>
      </w:pPr>
      <w:r w:rsidRPr="005C79B1">
        <w:rPr>
          <w:b/>
          <w:sz w:val="24"/>
          <w:szCs w:val="24"/>
          <w:u w:val="single"/>
          <w:lang w:val="de-DE"/>
        </w:rPr>
        <w:lastRenderedPageBreak/>
        <w:t xml:space="preserve">Die numerische Auflistung der Messergebnisse </w:t>
      </w:r>
    </w:p>
    <w:p w14:paraId="44332AA9" w14:textId="77777777" w:rsidR="005C79B1" w:rsidRDefault="005C79B1" w:rsidP="005C79B1">
      <w:pPr>
        <w:rPr>
          <w:lang w:val="de-DE"/>
        </w:rPr>
      </w:pPr>
    </w:p>
    <w:p w14:paraId="79F8735A" w14:textId="77777777" w:rsidR="005C79B1" w:rsidRDefault="005C79B1" w:rsidP="005C79B1">
      <w:pPr>
        <w:rPr>
          <w:lang w:val="de-DE"/>
        </w:rPr>
      </w:pPr>
      <w:r>
        <w:rPr>
          <w:lang w:val="de-DE"/>
        </w:rPr>
        <w:t>Auf der ersten Befundseite werden die Ergebnisse der Dichtemessung nach Fällung der Eiweißgruppen aufgelistet. Es handelt sich um densiometrische Einheiten UN. BCD eines turbidimetrischen Verfahrens.</w:t>
      </w:r>
    </w:p>
    <w:p w14:paraId="4B6E3B5B" w14:textId="77777777" w:rsidR="005E7709" w:rsidRDefault="00A00821" w:rsidP="005E7709">
      <w:pPr>
        <w:pStyle w:val="berschrift2"/>
        <w:rPr>
          <w:rFonts w:asciiTheme="minorHAnsi" w:hAnsiTheme="minorHAnsi" w:cs="Arial"/>
          <w:b w:val="0"/>
          <w:color w:val="auto"/>
          <w:sz w:val="24"/>
          <w:szCs w:val="24"/>
          <w:u w:val="single"/>
          <w:lang w:val="de-DE"/>
        </w:rPr>
      </w:pPr>
      <w:r>
        <w:rPr>
          <w:rFonts w:asciiTheme="minorHAnsi" w:hAnsiTheme="minorHAnsi" w:cs="Arial"/>
          <w:b w:val="0"/>
          <w:noProof/>
          <w:color w:val="auto"/>
          <w:sz w:val="24"/>
          <w:szCs w:val="24"/>
          <w:u w:val="single"/>
          <w:lang w:val="de-DE" w:eastAsia="de-DE" w:bidi="ar-SA"/>
        </w:rPr>
        <w:drawing>
          <wp:inline distT="0" distB="0" distL="0" distR="0" wp14:anchorId="0AEF9AE3" wp14:editId="7244E0ED">
            <wp:extent cx="5286161" cy="2620017"/>
            <wp:effectExtent l="19050" t="19050" r="10160" b="2794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ebnisse für Script.PNG"/>
                    <pic:cNvPicPr/>
                  </pic:nvPicPr>
                  <pic:blipFill>
                    <a:blip r:embed="rId17">
                      <a:extLst>
                        <a:ext uri="{28A0092B-C50C-407E-A947-70E740481C1C}">
                          <a14:useLocalDpi xmlns:a14="http://schemas.microsoft.com/office/drawing/2010/main" val="0"/>
                        </a:ext>
                      </a:extLst>
                    </a:blip>
                    <a:stretch>
                      <a:fillRect/>
                    </a:stretch>
                  </pic:blipFill>
                  <pic:spPr>
                    <a:xfrm>
                      <a:off x="0" y="0"/>
                      <a:ext cx="5285734" cy="2619805"/>
                    </a:xfrm>
                    <a:prstGeom prst="rect">
                      <a:avLst/>
                    </a:prstGeom>
                    <a:ln>
                      <a:solidFill>
                        <a:schemeClr val="tx1"/>
                      </a:solidFill>
                    </a:ln>
                  </pic:spPr>
                </pic:pic>
              </a:graphicData>
            </a:graphic>
          </wp:inline>
        </w:drawing>
      </w:r>
    </w:p>
    <w:p w14:paraId="5EE7EF0B" w14:textId="77777777" w:rsidR="005C79B1" w:rsidRDefault="005C79B1" w:rsidP="005E7709">
      <w:pPr>
        <w:pStyle w:val="berschrift2"/>
        <w:rPr>
          <w:rFonts w:asciiTheme="minorHAnsi" w:hAnsiTheme="minorHAnsi" w:cs="Arial"/>
          <w:b w:val="0"/>
          <w:color w:val="auto"/>
          <w:sz w:val="24"/>
          <w:szCs w:val="24"/>
          <w:u w:val="single"/>
          <w:lang w:val="de-DE"/>
        </w:rPr>
      </w:pPr>
    </w:p>
    <w:p w14:paraId="02CA62CD" w14:textId="77777777" w:rsidR="006D6336" w:rsidRPr="005C79B1" w:rsidRDefault="006D6336" w:rsidP="005E7709">
      <w:pPr>
        <w:pStyle w:val="berschrift2"/>
        <w:rPr>
          <w:rFonts w:asciiTheme="minorHAnsi" w:hAnsiTheme="minorHAnsi" w:cs="Arial"/>
          <w:color w:val="auto"/>
          <w:sz w:val="24"/>
          <w:szCs w:val="24"/>
          <w:u w:val="single"/>
          <w:lang w:val="de-DE"/>
        </w:rPr>
      </w:pPr>
      <w:r w:rsidRPr="005C79B1">
        <w:rPr>
          <w:rFonts w:asciiTheme="minorHAnsi" w:hAnsiTheme="minorHAnsi" w:cs="Arial"/>
          <w:color w:val="auto"/>
          <w:sz w:val="24"/>
          <w:szCs w:val="24"/>
          <w:u w:val="single"/>
          <w:lang w:val="de-DE"/>
        </w:rPr>
        <w:t>Die Datenbankabfrage zur automatischen Therapieempfehlung</w:t>
      </w:r>
    </w:p>
    <w:p w14:paraId="293CF1DF" w14:textId="77777777" w:rsidR="008400B3" w:rsidRPr="008400B3" w:rsidRDefault="008400B3" w:rsidP="008400B3">
      <w:pPr>
        <w:rPr>
          <w:lang w:val="de-DE"/>
        </w:rPr>
      </w:pPr>
    </w:p>
    <w:p w14:paraId="2217AF9D" w14:textId="77777777" w:rsidR="0023128D" w:rsidRPr="002D6BE6" w:rsidRDefault="0023128D" w:rsidP="002D6BE6">
      <w:pPr>
        <w:spacing w:after="0"/>
        <w:rPr>
          <w:rFonts w:cs="Arial"/>
          <w:lang w:val="de-DE"/>
        </w:rPr>
      </w:pPr>
      <w:r w:rsidRPr="002D6BE6">
        <w:rPr>
          <w:rFonts w:cs="Arial"/>
          <w:lang w:val="de-DE"/>
        </w:rPr>
        <w:t>Der Computer ermittelt aus seiner Datenfülle, basierend auf den früheren Tierversuchen und den kontinuierlich fortgesetzten Patientenbeobachtungen, die Heilmittel</w:t>
      </w:r>
      <w:r w:rsidR="002D6BE6">
        <w:rPr>
          <w:rFonts w:cs="Arial"/>
          <w:lang w:val="de-DE"/>
        </w:rPr>
        <w:t xml:space="preserve"> (Biomodulatoren)</w:t>
      </w:r>
      <w:r w:rsidRPr="002D6BE6">
        <w:rPr>
          <w:rFonts w:cs="Arial"/>
          <w:lang w:val="de-DE"/>
        </w:rPr>
        <w:t xml:space="preserve">, ob pflanzlichen, mineralischen oder ätherischen Ursprungs, die das Patientenprofil am besten </w:t>
      </w:r>
      <w:r w:rsidR="006309A4" w:rsidRPr="002D6BE6">
        <w:rPr>
          <w:rFonts w:cs="Arial"/>
          <w:lang w:val="de-DE"/>
        </w:rPr>
        <w:t>normalisieren</w:t>
      </w:r>
      <w:r w:rsidRPr="002D6BE6">
        <w:rPr>
          <w:rFonts w:cs="Arial"/>
          <w:lang w:val="de-DE"/>
        </w:rPr>
        <w:t>. Außerdem werden die Leitparameter Total-Antigen</w:t>
      </w:r>
      <w:r w:rsidR="002D6BE6">
        <w:rPr>
          <w:rFonts w:cs="Arial"/>
          <w:lang w:val="de-DE"/>
        </w:rPr>
        <w:t xml:space="preserve">e zur </w:t>
      </w:r>
      <w:r w:rsidRPr="002D6BE6">
        <w:rPr>
          <w:rFonts w:cs="Arial"/>
          <w:lang w:val="de-DE"/>
        </w:rPr>
        <w:t>Organtherapie</w:t>
      </w:r>
      <w:r w:rsidR="008400B3" w:rsidRPr="002D6BE6">
        <w:rPr>
          <w:rFonts w:cs="Arial"/>
          <w:lang w:val="de-DE"/>
        </w:rPr>
        <w:t xml:space="preserve"> (organische Biomodulatoren)</w:t>
      </w:r>
      <w:r w:rsidRPr="002D6BE6">
        <w:rPr>
          <w:rFonts w:cs="Arial"/>
          <w:lang w:val="de-DE"/>
        </w:rPr>
        <w:t xml:space="preserve"> und </w:t>
      </w:r>
      <w:r w:rsidR="002D6BE6">
        <w:rPr>
          <w:rFonts w:cs="Arial"/>
          <w:lang w:val="de-DE"/>
        </w:rPr>
        <w:t xml:space="preserve">die Parameter </w:t>
      </w:r>
      <w:r w:rsidRPr="002D6BE6">
        <w:rPr>
          <w:rFonts w:cs="Arial"/>
          <w:lang w:val="de-DE"/>
        </w:rPr>
        <w:t xml:space="preserve">zum Einsatz der Antifraktionen genannt. </w:t>
      </w:r>
    </w:p>
    <w:p w14:paraId="01B8DBFA" w14:textId="77777777" w:rsidR="006D6336" w:rsidRDefault="006D6336" w:rsidP="00E25A0F">
      <w:pPr>
        <w:spacing w:after="0"/>
        <w:jc w:val="both"/>
        <w:rPr>
          <w:rFonts w:cs="Arial"/>
          <w:sz w:val="24"/>
          <w:szCs w:val="24"/>
          <w:lang w:val="de-DE"/>
        </w:rPr>
      </w:pPr>
    </w:p>
    <w:p w14:paraId="2BDBB34E" w14:textId="77777777" w:rsidR="006D6336" w:rsidRDefault="00A00821" w:rsidP="00E25A0F">
      <w:pPr>
        <w:spacing w:after="0"/>
        <w:jc w:val="both"/>
        <w:rPr>
          <w:rFonts w:cs="Arial"/>
          <w:sz w:val="24"/>
          <w:szCs w:val="24"/>
          <w:lang w:val="de-DE"/>
        </w:rPr>
      </w:pPr>
      <w:r>
        <w:rPr>
          <w:rFonts w:cs="Arial"/>
          <w:noProof/>
          <w:sz w:val="24"/>
          <w:szCs w:val="24"/>
          <w:lang w:val="de-DE" w:eastAsia="de-DE" w:bidi="ar-SA"/>
        </w:rPr>
        <w:drawing>
          <wp:inline distT="0" distB="0" distL="0" distR="0" wp14:anchorId="4D2D9CD0" wp14:editId="5775E8CB">
            <wp:extent cx="5244771" cy="1644866"/>
            <wp:effectExtent l="19050" t="19050" r="13335" b="1270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gebnisse _2für Script.PNG"/>
                    <pic:cNvPicPr/>
                  </pic:nvPicPr>
                  <pic:blipFill>
                    <a:blip r:embed="rId18">
                      <a:extLst>
                        <a:ext uri="{28A0092B-C50C-407E-A947-70E740481C1C}">
                          <a14:useLocalDpi xmlns:a14="http://schemas.microsoft.com/office/drawing/2010/main" val="0"/>
                        </a:ext>
                      </a:extLst>
                    </a:blip>
                    <a:stretch>
                      <a:fillRect/>
                    </a:stretch>
                  </pic:blipFill>
                  <pic:spPr>
                    <a:xfrm>
                      <a:off x="0" y="0"/>
                      <a:ext cx="5253781" cy="1647692"/>
                    </a:xfrm>
                    <a:prstGeom prst="rect">
                      <a:avLst/>
                    </a:prstGeom>
                    <a:ln>
                      <a:solidFill>
                        <a:schemeClr val="tx1"/>
                      </a:solidFill>
                    </a:ln>
                  </pic:spPr>
                </pic:pic>
              </a:graphicData>
            </a:graphic>
          </wp:inline>
        </w:drawing>
      </w:r>
    </w:p>
    <w:p w14:paraId="267A74A2" w14:textId="77777777" w:rsidR="0034357B" w:rsidRPr="00FC409D" w:rsidRDefault="0034357B" w:rsidP="00E25A0F">
      <w:pPr>
        <w:spacing w:after="0"/>
        <w:jc w:val="both"/>
        <w:rPr>
          <w:rFonts w:cs="Arial"/>
          <w:sz w:val="24"/>
          <w:szCs w:val="24"/>
          <w:lang w:val="de-DE"/>
        </w:rPr>
      </w:pPr>
    </w:p>
    <w:p w14:paraId="42D9254C" w14:textId="77777777" w:rsidR="00C70988" w:rsidRPr="0034357B" w:rsidRDefault="00C70988" w:rsidP="0034357B">
      <w:pPr>
        <w:pStyle w:val="berschrift2"/>
        <w:numPr>
          <w:ilvl w:val="0"/>
          <w:numId w:val="38"/>
        </w:numPr>
        <w:ind w:left="567" w:hanging="567"/>
        <w:rPr>
          <w:rFonts w:asciiTheme="majorHAnsi" w:hAnsiTheme="majorHAnsi"/>
          <w:sz w:val="24"/>
          <w:szCs w:val="24"/>
          <w:lang w:val="de-DE"/>
        </w:rPr>
      </w:pPr>
      <w:r w:rsidRPr="0034357B">
        <w:rPr>
          <w:rFonts w:asciiTheme="majorHAnsi" w:hAnsiTheme="majorHAnsi"/>
          <w:sz w:val="24"/>
          <w:szCs w:val="24"/>
          <w:lang w:val="de-DE"/>
        </w:rPr>
        <w:lastRenderedPageBreak/>
        <w:t>Die erweiter</w:t>
      </w:r>
      <w:r w:rsidR="00BD6CC4" w:rsidRPr="0034357B">
        <w:rPr>
          <w:rFonts w:asciiTheme="majorHAnsi" w:hAnsiTheme="majorHAnsi"/>
          <w:sz w:val="24"/>
          <w:szCs w:val="24"/>
          <w:lang w:val="de-DE"/>
        </w:rPr>
        <w:t>t</w:t>
      </w:r>
      <w:r w:rsidRPr="0034357B">
        <w:rPr>
          <w:rFonts w:asciiTheme="majorHAnsi" w:hAnsiTheme="majorHAnsi"/>
          <w:sz w:val="24"/>
          <w:szCs w:val="24"/>
          <w:lang w:val="de-DE"/>
        </w:rPr>
        <w:t>e</w:t>
      </w:r>
      <w:r w:rsidR="0034357B" w:rsidRPr="0034357B">
        <w:rPr>
          <w:rFonts w:asciiTheme="majorHAnsi" w:hAnsiTheme="majorHAnsi"/>
          <w:sz w:val="24"/>
          <w:szCs w:val="24"/>
          <w:lang w:val="de-DE"/>
        </w:rPr>
        <w:t>n</w:t>
      </w:r>
      <w:r w:rsidRPr="0034357B">
        <w:rPr>
          <w:rFonts w:asciiTheme="majorHAnsi" w:hAnsiTheme="majorHAnsi"/>
          <w:sz w:val="24"/>
          <w:szCs w:val="24"/>
          <w:lang w:val="de-DE"/>
        </w:rPr>
        <w:t xml:space="preserve"> </w:t>
      </w:r>
      <w:r w:rsidR="00BD6CC4" w:rsidRPr="0034357B">
        <w:rPr>
          <w:rFonts w:asciiTheme="majorHAnsi" w:hAnsiTheme="majorHAnsi"/>
          <w:sz w:val="24"/>
          <w:szCs w:val="24"/>
          <w:lang w:val="de-DE"/>
        </w:rPr>
        <w:t>Kommentare</w:t>
      </w:r>
      <w:r w:rsidRPr="0034357B">
        <w:rPr>
          <w:rFonts w:asciiTheme="majorHAnsi" w:hAnsiTheme="majorHAnsi"/>
          <w:sz w:val="24"/>
          <w:szCs w:val="24"/>
          <w:lang w:val="de-DE"/>
        </w:rPr>
        <w:t xml:space="preserve"> anhand des Proteomis-Profils</w:t>
      </w:r>
    </w:p>
    <w:p w14:paraId="1F78A22A" w14:textId="77777777" w:rsidR="008400B3" w:rsidRDefault="008400B3" w:rsidP="00C70988">
      <w:pPr>
        <w:pStyle w:val="berschrift3"/>
        <w:spacing w:before="0" w:line="240" w:lineRule="auto"/>
        <w:rPr>
          <w:rFonts w:ascii="Calibri" w:hAnsi="Calibri"/>
          <w:b w:val="0"/>
          <w:color w:val="auto"/>
          <w:lang w:val="de-DE"/>
        </w:rPr>
      </w:pPr>
    </w:p>
    <w:p w14:paraId="71F1D8A8" w14:textId="77777777" w:rsidR="008400B3" w:rsidRDefault="00BD6CC4" w:rsidP="00D74326">
      <w:pPr>
        <w:pStyle w:val="Listenabsatz"/>
        <w:numPr>
          <w:ilvl w:val="0"/>
          <w:numId w:val="40"/>
        </w:numPr>
        <w:ind w:left="567" w:hanging="567"/>
        <w:rPr>
          <w:lang w:val="de-DE"/>
        </w:rPr>
      </w:pPr>
      <w:r>
        <w:rPr>
          <w:lang w:val="de-DE"/>
        </w:rPr>
        <w:t xml:space="preserve">Jedem Ergebnis einer Profilveränderung wird eine Befundung angeschlossen. Diese Schlüsselwörter beschreiben die klinischen Krankheitszustände, die mit den beobachteten Veränderungen der Proteinreaktionen einhergehen. Sie orientieren sich an der Typologie </w:t>
      </w:r>
      <w:r w:rsidR="006A090E">
        <w:rPr>
          <w:lang w:val="de-DE"/>
        </w:rPr>
        <w:t xml:space="preserve">beider Profilseite – </w:t>
      </w:r>
      <w:r w:rsidR="005E172F">
        <w:rPr>
          <w:lang w:val="de-DE"/>
        </w:rPr>
        <w:t>auch wenn sie automatisiert erstellt werden, sind sie spezifisch und komplex. Sie sind jedoch nicht als Diagnosestellung zu verstehen.</w:t>
      </w:r>
    </w:p>
    <w:p w14:paraId="66119619" w14:textId="77777777" w:rsidR="00A00821" w:rsidRDefault="00A00821" w:rsidP="00A00821">
      <w:pPr>
        <w:spacing w:after="0" w:line="240" w:lineRule="auto"/>
        <w:ind w:left="1134" w:hanging="567"/>
        <w:rPr>
          <w:lang w:val="de-DE"/>
        </w:rPr>
      </w:pPr>
    </w:p>
    <w:p w14:paraId="4BB81AAB" w14:textId="77777777" w:rsidR="005E7709" w:rsidRDefault="00A00821" w:rsidP="00A00821">
      <w:pPr>
        <w:spacing w:after="0" w:line="240" w:lineRule="auto"/>
        <w:ind w:left="1134" w:hanging="567"/>
        <w:rPr>
          <w:lang w:val="de-DE"/>
        </w:rPr>
      </w:pPr>
      <w:r>
        <w:rPr>
          <w:noProof/>
          <w:lang w:val="de-DE" w:eastAsia="de-DE" w:bidi="ar-SA"/>
        </w:rPr>
        <w:drawing>
          <wp:inline distT="0" distB="0" distL="0" distR="0" wp14:anchorId="2EF58A02" wp14:editId="6170A7F5">
            <wp:extent cx="4038950" cy="1897545"/>
            <wp:effectExtent l="19050" t="19050" r="19050" b="266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schläge_1.PNG"/>
                    <pic:cNvPicPr/>
                  </pic:nvPicPr>
                  <pic:blipFill>
                    <a:blip r:embed="rId19">
                      <a:extLst>
                        <a:ext uri="{28A0092B-C50C-407E-A947-70E740481C1C}">
                          <a14:useLocalDpi xmlns:a14="http://schemas.microsoft.com/office/drawing/2010/main" val="0"/>
                        </a:ext>
                      </a:extLst>
                    </a:blip>
                    <a:stretch>
                      <a:fillRect/>
                    </a:stretch>
                  </pic:blipFill>
                  <pic:spPr>
                    <a:xfrm>
                      <a:off x="0" y="0"/>
                      <a:ext cx="4038950" cy="1897545"/>
                    </a:xfrm>
                    <a:prstGeom prst="rect">
                      <a:avLst/>
                    </a:prstGeom>
                    <a:ln>
                      <a:solidFill>
                        <a:schemeClr val="tx1"/>
                      </a:solidFill>
                    </a:ln>
                  </pic:spPr>
                </pic:pic>
              </a:graphicData>
            </a:graphic>
          </wp:inline>
        </w:drawing>
      </w:r>
    </w:p>
    <w:p w14:paraId="70E3E6F0" w14:textId="77777777" w:rsidR="00A00821" w:rsidRPr="00A00821" w:rsidRDefault="00A00821" w:rsidP="00A00821">
      <w:pPr>
        <w:rPr>
          <w:lang w:val="de-DE"/>
        </w:rPr>
      </w:pPr>
    </w:p>
    <w:p w14:paraId="721F76B3" w14:textId="77777777" w:rsidR="005E172F" w:rsidRDefault="005E172F" w:rsidP="00D74326">
      <w:pPr>
        <w:pStyle w:val="Listenabsatz"/>
        <w:numPr>
          <w:ilvl w:val="0"/>
          <w:numId w:val="40"/>
        </w:numPr>
        <w:ind w:left="567" w:hanging="567"/>
        <w:rPr>
          <w:lang w:val="de-DE"/>
        </w:rPr>
      </w:pPr>
      <w:r w:rsidRPr="005E172F">
        <w:rPr>
          <w:lang w:val="de-DE"/>
        </w:rPr>
        <w:t xml:space="preserve">Anschließend werden Empfehlungen </w:t>
      </w:r>
      <w:r w:rsidR="006A090E">
        <w:rPr>
          <w:lang w:val="de-DE"/>
        </w:rPr>
        <w:t xml:space="preserve">für </w:t>
      </w:r>
      <w:r w:rsidRPr="005E172F">
        <w:rPr>
          <w:lang w:val="de-DE"/>
        </w:rPr>
        <w:t xml:space="preserve">weitere </w:t>
      </w:r>
      <w:r w:rsidR="006A090E">
        <w:rPr>
          <w:lang w:val="de-DE"/>
        </w:rPr>
        <w:t>diagnostische</w:t>
      </w:r>
      <w:r w:rsidR="00C70988" w:rsidRPr="005E172F">
        <w:rPr>
          <w:lang w:val="de-DE"/>
        </w:rPr>
        <w:t xml:space="preserve"> Maßnahmen</w:t>
      </w:r>
      <w:r w:rsidR="008400B3" w:rsidRPr="005E172F">
        <w:rPr>
          <w:lang w:val="de-DE"/>
        </w:rPr>
        <w:t xml:space="preserve"> aus der Komplementärmedizin</w:t>
      </w:r>
      <w:r w:rsidR="006A090E" w:rsidRPr="006A090E">
        <w:rPr>
          <w:lang w:val="de-DE"/>
        </w:rPr>
        <w:t xml:space="preserve"> </w:t>
      </w:r>
      <w:r w:rsidR="006A090E" w:rsidRPr="005E172F">
        <w:rPr>
          <w:lang w:val="de-DE"/>
        </w:rPr>
        <w:t>gegeben</w:t>
      </w:r>
      <w:r w:rsidR="00C70988" w:rsidRPr="005E172F">
        <w:rPr>
          <w:lang w:val="de-DE"/>
        </w:rPr>
        <w:t xml:space="preserve">, die eine wichtige Ergänzung zur proteomischen Bewertung </w:t>
      </w:r>
      <w:r w:rsidRPr="005E172F">
        <w:rPr>
          <w:lang w:val="de-DE"/>
        </w:rPr>
        <w:t xml:space="preserve">sein können. </w:t>
      </w:r>
    </w:p>
    <w:p w14:paraId="3C19B86C" w14:textId="77777777" w:rsidR="005E172F" w:rsidRPr="005E172F" w:rsidRDefault="00A00821" w:rsidP="00A00821">
      <w:pPr>
        <w:spacing w:line="240" w:lineRule="auto"/>
        <w:ind w:left="567"/>
        <w:rPr>
          <w:lang w:val="de-DE"/>
        </w:rPr>
      </w:pPr>
      <w:r>
        <w:rPr>
          <w:noProof/>
          <w:lang w:val="de-DE" w:eastAsia="de-DE" w:bidi="ar-SA"/>
        </w:rPr>
        <w:drawing>
          <wp:inline distT="0" distB="0" distL="0" distR="0" wp14:anchorId="7E52932E" wp14:editId="39E857A4">
            <wp:extent cx="3939882" cy="2583404"/>
            <wp:effectExtent l="19050" t="19050" r="22860" b="266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schläge_2.PNG"/>
                    <pic:cNvPicPr/>
                  </pic:nvPicPr>
                  <pic:blipFill>
                    <a:blip r:embed="rId20">
                      <a:extLst>
                        <a:ext uri="{28A0092B-C50C-407E-A947-70E740481C1C}">
                          <a14:useLocalDpi xmlns:a14="http://schemas.microsoft.com/office/drawing/2010/main" val="0"/>
                        </a:ext>
                      </a:extLst>
                    </a:blip>
                    <a:stretch>
                      <a:fillRect/>
                    </a:stretch>
                  </pic:blipFill>
                  <pic:spPr>
                    <a:xfrm>
                      <a:off x="0" y="0"/>
                      <a:ext cx="3939882" cy="2583404"/>
                    </a:xfrm>
                    <a:prstGeom prst="rect">
                      <a:avLst/>
                    </a:prstGeom>
                    <a:ln>
                      <a:solidFill>
                        <a:schemeClr val="tx1"/>
                      </a:solidFill>
                    </a:ln>
                  </pic:spPr>
                </pic:pic>
              </a:graphicData>
            </a:graphic>
          </wp:inline>
        </w:drawing>
      </w:r>
    </w:p>
    <w:p w14:paraId="41C4E9C4" w14:textId="77777777" w:rsidR="0034357B" w:rsidRDefault="0034357B" w:rsidP="0034357B">
      <w:pPr>
        <w:pStyle w:val="Listenabsatz"/>
        <w:spacing w:after="0"/>
        <w:ind w:left="567"/>
        <w:rPr>
          <w:lang w:val="de-DE"/>
        </w:rPr>
      </w:pPr>
    </w:p>
    <w:p w14:paraId="3A48D893" w14:textId="380F4459" w:rsidR="005E172F" w:rsidRDefault="005E172F" w:rsidP="00D74326">
      <w:pPr>
        <w:pStyle w:val="Listenabsatz"/>
        <w:numPr>
          <w:ilvl w:val="0"/>
          <w:numId w:val="40"/>
        </w:numPr>
        <w:spacing w:after="0"/>
        <w:ind w:left="567" w:hanging="567"/>
        <w:rPr>
          <w:lang w:val="de-DE"/>
        </w:rPr>
      </w:pPr>
      <w:r w:rsidRPr="00D74326">
        <w:rPr>
          <w:lang w:val="de-DE"/>
        </w:rPr>
        <w:t>Schließlich werden Therapieempfehlungen genannt, die sowohl die originären proteomischen Möglichkeiten (Biomodulatoren</w:t>
      </w:r>
      <w:r w:rsidR="00747EDE">
        <w:rPr>
          <w:lang w:val="de-DE"/>
        </w:rPr>
        <w:t xml:space="preserve"> (siehe Beispielkasten oben</w:t>
      </w:r>
      <w:r w:rsidRPr="00D74326">
        <w:rPr>
          <w:lang w:val="de-DE"/>
        </w:rPr>
        <w:t>, Elixiere</w:t>
      </w:r>
      <w:r w:rsidR="002D6BE6">
        <w:rPr>
          <w:lang w:val="de-DE"/>
        </w:rPr>
        <w:t xml:space="preserve"> (</w:t>
      </w:r>
      <w:r w:rsidR="00D74326">
        <w:rPr>
          <w:lang w:val="de-DE"/>
        </w:rPr>
        <w:t>S. 1</w:t>
      </w:r>
      <w:r w:rsidR="00274257">
        <w:rPr>
          <w:lang w:val="de-DE"/>
        </w:rPr>
        <w:t>7</w:t>
      </w:r>
      <w:r w:rsidR="00D74326">
        <w:rPr>
          <w:lang w:val="de-DE"/>
        </w:rPr>
        <w:t>)</w:t>
      </w:r>
      <w:r w:rsidRPr="00D74326">
        <w:rPr>
          <w:lang w:val="de-DE"/>
        </w:rPr>
        <w:t>, Organtherapie und Antifraktion</w:t>
      </w:r>
      <w:r w:rsidR="002D6BE6">
        <w:rPr>
          <w:lang w:val="de-DE"/>
        </w:rPr>
        <w:t xml:space="preserve"> (</w:t>
      </w:r>
      <w:r w:rsidR="005B24A2">
        <w:rPr>
          <w:lang w:val="de-DE"/>
        </w:rPr>
        <w:t>S. 1</w:t>
      </w:r>
      <w:r w:rsidR="00274257">
        <w:rPr>
          <w:lang w:val="de-DE"/>
        </w:rPr>
        <w:t>8</w:t>
      </w:r>
      <w:r w:rsidR="005B24A2">
        <w:rPr>
          <w:lang w:val="de-DE"/>
        </w:rPr>
        <w:t>-1</w:t>
      </w:r>
      <w:r w:rsidR="00274257">
        <w:rPr>
          <w:lang w:val="de-DE"/>
        </w:rPr>
        <w:t>9</w:t>
      </w:r>
      <w:r w:rsidR="00D74326">
        <w:rPr>
          <w:lang w:val="de-DE"/>
        </w:rPr>
        <w:t>)</w:t>
      </w:r>
      <w:r w:rsidR="00D74326" w:rsidRPr="00D74326">
        <w:rPr>
          <w:lang w:val="de-DE"/>
        </w:rPr>
        <w:t>)</w:t>
      </w:r>
      <w:r w:rsidRPr="00D74326">
        <w:rPr>
          <w:lang w:val="de-DE"/>
        </w:rPr>
        <w:t xml:space="preserve"> erfassen, als auch die Ernährungsumstellung und viele weitere Therapien aus der Komplementärmedizin. </w:t>
      </w:r>
    </w:p>
    <w:p w14:paraId="17A9471D" w14:textId="77777777" w:rsidR="006A090E" w:rsidRPr="00D74326" w:rsidRDefault="006A090E" w:rsidP="006A090E">
      <w:pPr>
        <w:pStyle w:val="Listenabsatz"/>
        <w:spacing w:after="0"/>
        <w:ind w:left="567"/>
        <w:rPr>
          <w:lang w:val="de-DE"/>
        </w:rPr>
      </w:pPr>
    </w:p>
    <w:p w14:paraId="722A98BD" w14:textId="77777777" w:rsidR="005C79B1" w:rsidRDefault="0034357B" w:rsidP="00D74326">
      <w:pPr>
        <w:spacing w:after="0"/>
        <w:ind w:left="567"/>
        <w:rPr>
          <w:rFonts w:cs="Arial"/>
          <w:lang w:val="de-DE"/>
        </w:rPr>
      </w:pPr>
      <w:r>
        <w:rPr>
          <w:rFonts w:cs="Arial"/>
          <w:noProof/>
          <w:lang w:val="de-DE" w:eastAsia="de-DE" w:bidi="ar-SA"/>
        </w:rPr>
        <w:lastRenderedPageBreak/>
        <mc:AlternateContent>
          <mc:Choice Requires="wps">
            <w:drawing>
              <wp:anchor distT="0" distB="0" distL="114300" distR="114300" simplePos="0" relativeHeight="251661824" behindDoc="0" locked="0" layoutInCell="1" allowOverlap="1" wp14:anchorId="37BDC068" wp14:editId="21770F2A">
                <wp:simplePos x="0" y="0"/>
                <wp:positionH relativeFrom="column">
                  <wp:posOffset>363740</wp:posOffset>
                </wp:positionH>
                <wp:positionV relativeFrom="paragraph">
                  <wp:posOffset>-2020</wp:posOffset>
                </wp:positionV>
                <wp:extent cx="4156363" cy="8503920"/>
                <wp:effectExtent l="0" t="0" r="15875" b="11430"/>
                <wp:wrapNone/>
                <wp:docPr id="30" name="Rechteck 30"/>
                <wp:cNvGraphicFramePr/>
                <a:graphic xmlns:a="http://schemas.openxmlformats.org/drawingml/2006/main">
                  <a:graphicData uri="http://schemas.microsoft.com/office/word/2010/wordprocessingShape">
                    <wps:wsp>
                      <wps:cNvSpPr/>
                      <wps:spPr>
                        <a:xfrm>
                          <a:off x="0" y="0"/>
                          <a:ext cx="4156363" cy="85039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DE2E7F" id="Rechteck 30" o:spid="_x0000_s1026" style="position:absolute;margin-left:28.65pt;margin-top:-.15pt;width:327.25pt;height:669.6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" filled="f" strokecolor="black [3213]"/>
            </w:pict>
          </mc:Fallback>
        </mc:AlternateContent>
      </w:r>
      <w:r w:rsidR="00A00821">
        <w:rPr>
          <w:rFonts w:cs="Arial"/>
          <w:noProof/>
          <w:lang w:val="de-DE" w:eastAsia="de-DE" w:bidi="ar-SA"/>
        </w:rPr>
        <w:drawing>
          <wp:inline distT="0" distB="0" distL="0" distR="0" wp14:anchorId="48A8CD2F" wp14:editId="6F8D76E7">
            <wp:extent cx="4023709" cy="490008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schläge_3a.PNG"/>
                    <pic:cNvPicPr/>
                  </pic:nvPicPr>
                  <pic:blipFill>
                    <a:blip r:embed="rId21">
                      <a:extLst>
                        <a:ext uri="{28A0092B-C50C-407E-A947-70E740481C1C}">
                          <a14:useLocalDpi xmlns:a14="http://schemas.microsoft.com/office/drawing/2010/main" val="0"/>
                        </a:ext>
                      </a:extLst>
                    </a:blip>
                    <a:stretch>
                      <a:fillRect/>
                    </a:stretch>
                  </pic:blipFill>
                  <pic:spPr>
                    <a:xfrm>
                      <a:off x="0" y="0"/>
                      <a:ext cx="4023709" cy="4900085"/>
                    </a:xfrm>
                    <a:prstGeom prst="rect">
                      <a:avLst/>
                    </a:prstGeom>
                  </pic:spPr>
                </pic:pic>
              </a:graphicData>
            </a:graphic>
          </wp:inline>
        </w:drawing>
      </w:r>
    </w:p>
    <w:p w14:paraId="6732852A" w14:textId="77777777" w:rsidR="005C79B1" w:rsidRDefault="00A00821" w:rsidP="00D74326">
      <w:pPr>
        <w:spacing w:after="0"/>
        <w:ind w:left="567"/>
        <w:rPr>
          <w:rFonts w:cs="Arial"/>
          <w:lang w:val="de-DE"/>
        </w:rPr>
      </w:pPr>
      <w:r>
        <w:rPr>
          <w:rFonts w:cs="Arial"/>
          <w:noProof/>
          <w:lang w:val="de-DE" w:eastAsia="de-DE" w:bidi="ar-SA"/>
        </w:rPr>
        <w:drawing>
          <wp:inline distT="0" distB="0" distL="0" distR="0" wp14:anchorId="0215A35A" wp14:editId="2117620C">
            <wp:extent cx="3947502" cy="3429297"/>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schläge_3b.PNG"/>
                    <pic:cNvPicPr/>
                  </pic:nvPicPr>
                  <pic:blipFill>
                    <a:blip r:embed="rId22">
                      <a:extLst>
                        <a:ext uri="{28A0092B-C50C-407E-A947-70E740481C1C}">
                          <a14:useLocalDpi xmlns:a14="http://schemas.microsoft.com/office/drawing/2010/main" val="0"/>
                        </a:ext>
                      </a:extLst>
                    </a:blip>
                    <a:stretch>
                      <a:fillRect/>
                    </a:stretch>
                  </pic:blipFill>
                  <pic:spPr>
                    <a:xfrm>
                      <a:off x="0" y="0"/>
                      <a:ext cx="3947502" cy="3429297"/>
                    </a:xfrm>
                    <a:prstGeom prst="rect">
                      <a:avLst/>
                    </a:prstGeom>
                  </pic:spPr>
                </pic:pic>
              </a:graphicData>
            </a:graphic>
          </wp:inline>
        </w:drawing>
      </w:r>
    </w:p>
    <w:p w14:paraId="182B9BDD" w14:textId="77777777" w:rsidR="005C79B1" w:rsidRDefault="005C79B1" w:rsidP="00D74326">
      <w:pPr>
        <w:spacing w:after="0"/>
        <w:ind w:left="567"/>
        <w:rPr>
          <w:rFonts w:cs="Arial"/>
          <w:lang w:val="de-DE"/>
        </w:rPr>
      </w:pPr>
    </w:p>
    <w:p w14:paraId="5C072D92" w14:textId="77777777" w:rsidR="005C79B1" w:rsidRDefault="005C79B1" w:rsidP="00D74326">
      <w:pPr>
        <w:spacing w:after="0"/>
        <w:ind w:left="567"/>
        <w:rPr>
          <w:rFonts w:cs="Arial"/>
          <w:lang w:val="de-DE"/>
        </w:rPr>
      </w:pPr>
    </w:p>
    <w:p w14:paraId="1A6C3466" w14:textId="77777777" w:rsidR="005C79B1" w:rsidRDefault="005C79B1" w:rsidP="00D74326">
      <w:pPr>
        <w:spacing w:after="0"/>
        <w:ind w:left="567"/>
        <w:rPr>
          <w:rFonts w:cs="Arial"/>
          <w:lang w:val="de-DE"/>
        </w:rPr>
      </w:pPr>
    </w:p>
    <w:p w14:paraId="4422F848" w14:textId="77777777" w:rsidR="001552B6" w:rsidRPr="00D74326" w:rsidRDefault="00D74326" w:rsidP="0034357B">
      <w:pPr>
        <w:spacing w:after="0"/>
        <w:rPr>
          <w:rFonts w:cs="Arial"/>
          <w:lang w:val="de-DE"/>
        </w:rPr>
      </w:pPr>
      <w:r w:rsidRPr="00D74326">
        <w:rPr>
          <w:rFonts w:cs="Arial"/>
          <w:lang w:val="de-DE"/>
        </w:rPr>
        <w:t xml:space="preserve">Hinsichtlich der Biomodulatoren kann eine erste Behandlung wie folgt aussehen: </w:t>
      </w:r>
      <w:r w:rsidR="001552B6" w:rsidRPr="00D74326">
        <w:rPr>
          <w:rFonts w:cs="Arial"/>
          <w:lang w:val="de-DE"/>
        </w:rPr>
        <w:t>Morgens Heilpflanze als Urtinktur (z.B. 15 Tr.), mittags Mineral, meist D4 (z.B. 5 Tr.) und abends ätherisches Öl (2 Tr.)</w:t>
      </w:r>
      <w:r w:rsidRPr="00D74326">
        <w:rPr>
          <w:rFonts w:cs="Arial"/>
          <w:lang w:val="de-DE"/>
        </w:rPr>
        <w:t xml:space="preserve">. </w:t>
      </w:r>
      <w:r w:rsidR="001552B6" w:rsidRPr="00D74326">
        <w:rPr>
          <w:rFonts w:cs="Arial"/>
          <w:lang w:val="de-DE"/>
        </w:rPr>
        <w:t xml:space="preserve">Alternativ können die </w:t>
      </w:r>
      <w:r w:rsidR="006A090E">
        <w:rPr>
          <w:rFonts w:cs="Arial"/>
          <w:lang w:val="de-DE"/>
        </w:rPr>
        <w:t xml:space="preserve">sogenannten </w:t>
      </w:r>
      <w:r w:rsidR="001552B6" w:rsidRPr="00D74326">
        <w:rPr>
          <w:rFonts w:cs="Arial"/>
          <w:lang w:val="de-DE"/>
        </w:rPr>
        <w:t>Elixiere in Einsatz gebracht werden</w:t>
      </w:r>
      <w:r w:rsidRPr="00D74326">
        <w:rPr>
          <w:rFonts w:cs="Arial"/>
          <w:lang w:val="de-DE"/>
        </w:rPr>
        <w:t xml:space="preserve">, wenn eine </w:t>
      </w:r>
      <w:r>
        <w:rPr>
          <w:rFonts w:cs="Arial"/>
          <w:lang w:val="de-DE"/>
        </w:rPr>
        <w:t>deutlich erkennbare</w:t>
      </w:r>
      <w:r w:rsidRPr="00D74326">
        <w:rPr>
          <w:rFonts w:cs="Arial"/>
          <w:lang w:val="de-DE"/>
        </w:rPr>
        <w:t xml:space="preserve"> Typologie besteht. </w:t>
      </w:r>
      <w:r w:rsidR="001552B6" w:rsidRPr="00D74326">
        <w:rPr>
          <w:rFonts w:cs="Arial"/>
          <w:lang w:val="de-DE"/>
        </w:rPr>
        <w:t>Zusammen</w:t>
      </w:r>
      <w:r w:rsidR="005B24A2">
        <w:rPr>
          <w:rFonts w:cs="Arial"/>
          <w:lang w:val="de-DE"/>
        </w:rPr>
        <w:t>setzung und Verordnung auf S. 16</w:t>
      </w:r>
      <w:r w:rsidR="001552B6" w:rsidRPr="00D74326">
        <w:rPr>
          <w:rFonts w:cs="Arial"/>
          <w:lang w:val="de-DE"/>
        </w:rPr>
        <w:t>.</w:t>
      </w:r>
    </w:p>
    <w:p w14:paraId="0C9BCA16" w14:textId="77777777" w:rsidR="001552B6" w:rsidRPr="00FC409D" w:rsidRDefault="001552B6" w:rsidP="00D74326">
      <w:pPr>
        <w:spacing w:after="0"/>
        <w:rPr>
          <w:rFonts w:cs="Arial"/>
          <w:sz w:val="24"/>
          <w:szCs w:val="24"/>
          <w:lang w:val="de-DE"/>
        </w:rPr>
      </w:pPr>
    </w:p>
    <w:p w14:paraId="4FA45EFF" w14:textId="77777777" w:rsidR="001552B6" w:rsidRPr="00D74326" w:rsidRDefault="001552B6" w:rsidP="0034357B">
      <w:pPr>
        <w:spacing w:after="0"/>
        <w:rPr>
          <w:rFonts w:cs="Arial"/>
          <w:lang w:val="de-DE"/>
        </w:rPr>
      </w:pPr>
      <w:r w:rsidRPr="00D74326">
        <w:rPr>
          <w:rFonts w:cs="Arial"/>
          <w:lang w:val="de-DE"/>
        </w:rPr>
        <w:t>Die weitere Behandlung besteht aus der Verordnung von Antifraktionen</w:t>
      </w:r>
      <w:r w:rsidR="00D74326">
        <w:rPr>
          <w:rFonts w:cs="Arial"/>
          <w:lang w:val="de-DE"/>
        </w:rPr>
        <w:t xml:space="preserve"> </w:t>
      </w:r>
      <w:r w:rsidR="00522039">
        <w:rPr>
          <w:rFonts w:cs="Arial"/>
          <w:lang w:val="de-DE"/>
        </w:rPr>
        <w:t>(</w:t>
      </w:r>
      <w:r w:rsidR="00D74326">
        <w:rPr>
          <w:rFonts w:cs="Arial"/>
          <w:lang w:val="de-DE"/>
        </w:rPr>
        <w:t>Lösungen zur sublingualen Einnahme</w:t>
      </w:r>
      <w:r w:rsidRPr="00D74326">
        <w:rPr>
          <w:rFonts w:cs="Arial"/>
          <w:lang w:val="de-DE"/>
        </w:rPr>
        <w:t>) in homöopathischer Verdünnung. Es werden aus dem Flockungsprofil die am stärk</w:t>
      </w:r>
      <w:r w:rsidRPr="00D74326">
        <w:rPr>
          <w:rFonts w:cs="Arial"/>
          <w:lang w:val="de-DE"/>
        </w:rPr>
        <w:softHyphen/>
        <w:t xml:space="preserve">sten in den Hyperbereich abweichenden Parameter einer Familie quasi als Isotherapie zur Anwendung gebracht. </w:t>
      </w:r>
    </w:p>
    <w:p w14:paraId="6FDD2E88" w14:textId="77777777" w:rsidR="001552B6" w:rsidRDefault="001552B6" w:rsidP="0034357B">
      <w:pPr>
        <w:spacing w:after="0"/>
        <w:rPr>
          <w:rFonts w:cs="Arial"/>
          <w:lang w:val="de-DE"/>
        </w:rPr>
      </w:pPr>
      <w:r w:rsidRPr="00D74326">
        <w:rPr>
          <w:rFonts w:cs="Arial"/>
          <w:lang w:val="de-DE"/>
        </w:rPr>
        <w:t>Dazu kommen Organpräparate (</w:t>
      </w:r>
      <w:r w:rsidR="00522039">
        <w:rPr>
          <w:rFonts w:cs="Arial"/>
          <w:lang w:val="de-DE"/>
        </w:rPr>
        <w:t>Lösungen zur sublingualen Einnahme</w:t>
      </w:r>
      <w:r w:rsidRPr="00D74326">
        <w:rPr>
          <w:rFonts w:cs="Arial"/>
          <w:lang w:val="de-DE"/>
        </w:rPr>
        <w:t xml:space="preserve">), hier die so genannten Total-Antigene: Diese richten sich im Allgemeinen nach den am stärksten abweichenden </w:t>
      </w:r>
      <w:r w:rsidR="002D6BE6">
        <w:rPr>
          <w:rFonts w:cs="Arial"/>
          <w:lang w:val="de-DE"/>
        </w:rPr>
        <w:t>Leitp</w:t>
      </w:r>
      <w:r w:rsidRPr="00D74326">
        <w:rPr>
          <w:rFonts w:cs="Arial"/>
          <w:lang w:val="de-DE"/>
        </w:rPr>
        <w:t>arametern oder ihren Bezugsorganen, wie sie durch den Computer angegeben werden.</w:t>
      </w:r>
    </w:p>
    <w:p w14:paraId="134F05B4" w14:textId="77777777" w:rsidR="00747EDE" w:rsidRDefault="00747EDE" w:rsidP="0034357B">
      <w:pPr>
        <w:spacing w:after="0"/>
        <w:rPr>
          <w:rFonts w:cs="Arial"/>
          <w:lang w:val="de-DE"/>
        </w:rPr>
      </w:pPr>
    </w:p>
    <w:p w14:paraId="599A8C40" w14:textId="77777777" w:rsidR="00747EDE" w:rsidRDefault="00747EDE" w:rsidP="0034357B">
      <w:pPr>
        <w:spacing w:after="0"/>
        <w:rPr>
          <w:rFonts w:cs="Arial"/>
          <w:lang w:val="de-DE"/>
        </w:rPr>
      </w:pPr>
    </w:p>
    <w:p w14:paraId="1903667E" w14:textId="77777777" w:rsidR="00747EDE" w:rsidRDefault="00747EDE" w:rsidP="0034357B">
      <w:pPr>
        <w:spacing w:after="0"/>
        <w:rPr>
          <w:rFonts w:cs="Arial"/>
          <w:lang w:val="de-DE"/>
        </w:rPr>
      </w:pPr>
    </w:p>
    <w:p w14:paraId="327FB130" w14:textId="77777777" w:rsidR="00747EDE" w:rsidRDefault="00747EDE" w:rsidP="00D74326">
      <w:pPr>
        <w:spacing w:after="0"/>
        <w:ind w:left="567"/>
        <w:rPr>
          <w:rFonts w:cs="Arial"/>
          <w:lang w:val="de-DE"/>
        </w:rPr>
      </w:pPr>
    </w:p>
    <w:p w14:paraId="67BD47DD" w14:textId="77777777" w:rsidR="00747EDE" w:rsidRPr="00854E71" w:rsidRDefault="00747EDE" w:rsidP="0034357B">
      <w:pPr>
        <w:pStyle w:val="berschrift2"/>
        <w:rPr>
          <w:sz w:val="28"/>
          <w:szCs w:val="28"/>
          <w:lang w:val="de-DE"/>
        </w:rPr>
      </w:pPr>
      <w:r w:rsidRPr="00854E71">
        <w:rPr>
          <w:sz w:val="28"/>
          <w:szCs w:val="28"/>
          <w:lang w:val="de-DE"/>
        </w:rPr>
        <w:t>Rezeptvorschlag Proteomis-Profil Biomodulatoren</w:t>
      </w:r>
    </w:p>
    <w:p w14:paraId="637AE9C9" w14:textId="77777777" w:rsidR="00747EDE" w:rsidRPr="00A66F24" w:rsidRDefault="00747EDE" w:rsidP="00747EDE">
      <w:pPr>
        <w:spacing w:after="0" w:line="240" w:lineRule="auto"/>
        <w:ind w:firstLine="567"/>
        <w:rPr>
          <w:rFonts w:cs="Arial"/>
          <w:sz w:val="24"/>
          <w:szCs w:val="24"/>
          <w:lang w:val="de-DE"/>
        </w:rPr>
      </w:pPr>
    </w:p>
    <w:p w14:paraId="7D67B190" w14:textId="77777777" w:rsidR="00747EDE" w:rsidRPr="00A66F24" w:rsidRDefault="00747EDE" w:rsidP="00747EDE">
      <w:pPr>
        <w:spacing w:after="0" w:line="240" w:lineRule="auto"/>
        <w:ind w:firstLine="567"/>
        <w:rPr>
          <w:rFonts w:cs="Arial"/>
          <w:sz w:val="24"/>
          <w:szCs w:val="24"/>
          <w:lang w:val="de-DE"/>
        </w:rPr>
      </w:pPr>
    </w:p>
    <w:p w14:paraId="0E13D096" w14:textId="77777777" w:rsidR="00747EDE" w:rsidRPr="00A66F24" w:rsidRDefault="00747EDE" w:rsidP="00747EDE">
      <w:pPr>
        <w:spacing w:after="0" w:line="240" w:lineRule="auto"/>
        <w:ind w:firstLine="567"/>
        <w:rPr>
          <w:rFonts w:cs="Arial"/>
          <w:color w:val="808080"/>
          <w:sz w:val="24"/>
          <w:szCs w:val="24"/>
          <w:lang w:val="de-DE"/>
        </w:rPr>
      </w:pPr>
      <w:r w:rsidRPr="00A66F24">
        <w:rPr>
          <w:rFonts w:cs="Arial"/>
          <w:color w:val="808080"/>
          <w:sz w:val="24"/>
          <w:szCs w:val="24"/>
          <w:lang w:val="de-DE"/>
        </w:rPr>
        <w:t>Rp.</w:t>
      </w:r>
    </w:p>
    <w:p w14:paraId="2935B3EE" w14:textId="77777777" w:rsidR="00747EDE" w:rsidRPr="00A66F24" w:rsidRDefault="00747EDE" w:rsidP="00747EDE">
      <w:pPr>
        <w:spacing w:after="0" w:line="240" w:lineRule="auto"/>
        <w:ind w:firstLine="567"/>
        <w:rPr>
          <w:rFonts w:cs="Arial"/>
          <w:color w:val="808080"/>
          <w:sz w:val="24"/>
          <w:szCs w:val="24"/>
          <w:lang w:val="de-DE"/>
        </w:rPr>
      </w:pPr>
    </w:p>
    <w:p w14:paraId="0C447619" w14:textId="77777777" w:rsidR="00747EDE" w:rsidRPr="00A66F24" w:rsidRDefault="00747EDE" w:rsidP="00747EDE">
      <w:pPr>
        <w:spacing w:after="0" w:line="240" w:lineRule="auto"/>
        <w:ind w:firstLine="567"/>
        <w:rPr>
          <w:rFonts w:cs="Arial"/>
          <w:sz w:val="24"/>
          <w:szCs w:val="24"/>
          <w:lang w:val="de-DE"/>
        </w:rPr>
      </w:pPr>
      <w:proofErr w:type="spellStart"/>
      <w:r w:rsidRPr="00A66F24">
        <w:rPr>
          <w:rFonts w:cs="Arial"/>
          <w:sz w:val="24"/>
          <w:szCs w:val="24"/>
          <w:lang w:val="de-DE"/>
        </w:rPr>
        <w:t>Polygonum</w:t>
      </w:r>
      <w:proofErr w:type="spellEnd"/>
      <w:r w:rsidRPr="00A66F24">
        <w:rPr>
          <w:rFonts w:cs="Arial"/>
          <w:sz w:val="24"/>
          <w:szCs w:val="24"/>
          <w:lang w:val="de-DE"/>
        </w:rPr>
        <w:t xml:space="preserve"> </w:t>
      </w:r>
      <w:proofErr w:type="spellStart"/>
      <w:r w:rsidRPr="00A66F24">
        <w:rPr>
          <w:rFonts w:cs="Arial"/>
          <w:sz w:val="24"/>
          <w:szCs w:val="24"/>
          <w:lang w:val="de-DE"/>
        </w:rPr>
        <w:t>hydropiper</w:t>
      </w:r>
      <w:proofErr w:type="spellEnd"/>
      <w:r w:rsidRPr="00A66F24">
        <w:rPr>
          <w:rFonts w:cs="Arial"/>
          <w:sz w:val="24"/>
          <w:szCs w:val="24"/>
          <w:lang w:val="de-DE"/>
        </w:rPr>
        <w:t xml:space="preserve"> Urt. 50ml</w:t>
      </w:r>
    </w:p>
    <w:p w14:paraId="39735F3F" w14:textId="77777777" w:rsidR="00747EDE" w:rsidRPr="00A66F24" w:rsidRDefault="00747EDE" w:rsidP="00747EDE">
      <w:pPr>
        <w:spacing w:after="0" w:line="240" w:lineRule="auto"/>
        <w:ind w:firstLine="567"/>
        <w:rPr>
          <w:rFonts w:cs="Arial"/>
          <w:i/>
          <w:sz w:val="24"/>
          <w:szCs w:val="24"/>
          <w:lang w:val="de-DE"/>
        </w:rPr>
      </w:pPr>
      <w:r w:rsidRPr="00A66F24">
        <w:rPr>
          <w:rFonts w:cs="Arial"/>
          <w:i/>
          <w:sz w:val="24"/>
          <w:szCs w:val="24"/>
          <w:lang w:val="de-DE"/>
        </w:rPr>
        <w:t>(morgens 10Tropfen)</w:t>
      </w:r>
    </w:p>
    <w:p w14:paraId="1A19B647" w14:textId="77777777" w:rsidR="00747EDE" w:rsidRPr="00A66F24" w:rsidRDefault="00D13620" w:rsidP="00747EDE">
      <w:pPr>
        <w:spacing w:after="0" w:line="240" w:lineRule="auto"/>
        <w:ind w:firstLine="567"/>
        <w:rPr>
          <w:rFonts w:cs="Arial"/>
          <w:sz w:val="24"/>
          <w:szCs w:val="24"/>
          <w:lang w:val="de-DE"/>
        </w:rPr>
      </w:pPr>
      <w:r>
        <w:rPr>
          <w:rFonts w:cs="Arial"/>
          <w:sz w:val="24"/>
          <w:szCs w:val="24"/>
          <w:lang w:val="de-DE"/>
        </w:rPr>
        <w:t xml:space="preserve">Sedum </w:t>
      </w:r>
      <w:proofErr w:type="spellStart"/>
      <w:r>
        <w:rPr>
          <w:rFonts w:cs="Arial"/>
          <w:sz w:val="24"/>
          <w:szCs w:val="24"/>
          <w:lang w:val="de-DE"/>
        </w:rPr>
        <w:t>acre</w:t>
      </w:r>
      <w:proofErr w:type="spellEnd"/>
      <w:r w:rsidR="00747EDE" w:rsidRPr="00A66F24">
        <w:rPr>
          <w:rFonts w:cs="Arial"/>
          <w:sz w:val="24"/>
          <w:szCs w:val="24"/>
          <w:lang w:val="de-DE"/>
        </w:rPr>
        <w:t xml:space="preserve"> Urt. 50ml</w:t>
      </w:r>
    </w:p>
    <w:p w14:paraId="677272B8" w14:textId="77777777" w:rsidR="00747EDE" w:rsidRPr="00A66F24" w:rsidRDefault="00747EDE" w:rsidP="00747EDE">
      <w:pPr>
        <w:spacing w:after="0" w:line="240" w:lineRule="auto"/>
        <w:ind w:firstLine="567"/>
        <w:rPr>
          <w:rFonts w:cs="Arial"/>
          <w:i/>
          <w:sz w:val="24"/>
          <w:szCs w:val="24"/>
          <w:lang w:val="de-DE"/>
        </w:rPr>
      </w:pPr>
      <w:r w:rsidRPr="00A66F24">
        <w:rPr>
          <w:rFonts w:cs="Arial"/>
          <w:i/>
          <w:sz w:val="24"/>
          <w:szCs w:val="24"/>
          <w:lang w:val="de-DE"/>
        </w:rPr>
        <w:t>(morgens 10 Tropfen)</w:t>
      </w:r>
    </w:p>
    <w:p w14:paraId="2CA7EE23" w14:textId="77777777" w:rsidR="00747EDE" w:rsidRPr="00A66F24" w:rsidRDefault="00747EDE" w:rsidP="00747EDE">
      <w:pPr>
        <w:spacing w:after="0" w:line="240" w:lineRule="auto"/>
        <w:ind w:firstLine="567"/>
        <w:rPr>
          <w:rFonts w:cs="Arial"/>
          <w:i/>
          <w:sz w:val="24"/>
          <w:szCs w:val="24"/>
          <w:lang w:val="de-DE"/>
        </w:rPr>
      </w:pPr>
      <w:r w:rsidRPr="00A66F24">
        <w:rPr>
          <w:rFonts w:cs="Arial"/>
          <w:i/>
          <w:sz w:val="24"/>
          <w:szCs w:val="24"/>
          <w:lang w:val="de-DE"/>
        </w:rPr>
        <w:t xml:space="preserve">Alle Tropfen können zusammen mit etwas Wasser eingenommen werden. </w:t>
      </w:r>
    </w:p>
    <w:p w14:paraId="416780C4" w14:textId="77777777" w:rsidR="00747EDE" w:rsidRPr="00A66F24" w:rsidRDefault="00747EDE" w:rsidP="00747EDE">
      <w:pPr>
        <w:spacing w:after="0" w:line="240" w:lineRule="auto"/>
        <w:ind w:firstLine="567"/>
        <w:rPr>
          <w:rFonts w:cs="Arial"/>
          <w:i/>
          <w:sz w:val="24"/>
          <w:szCs w:val="24"/>
          <w:lang w:val="de-DE"/>
        </w:rPr>
      </w:pPr>
    </w:p>
    <w:p w14:paraId="3AC3C70E" w14:textId="77777777" w:rsidR="00747EDE" w:rsidRPr="00A66F24" w:rsidRDefault="00747EDE" w:rsidP="00747EDE">
      <w:pPr>
        <w:spacing w:after="0" w:line="240" w:lineRule="auto"/>
        <w:ind w:firstLine="567"/>
        <w:rPr>
          <w:rFonts w:cs="Arial"/>
          <w:sz w:val="24"/>
          <w:szCs w:val="24"/>
          <w:lang w:val="de-DE"/>
        </w:rPr>
      </w:pPr>
      <w:r w:rsidRPr="00A66F24">
        <w:rPr>
          <w:rFonts w:cs="Arial"/>
          <w:sz w:val="24"/>
          <w:szCs w:val="24"/>
          <w:lang w:val="de-DE"/>
        </w:rPr>
        <w:t xml:space="preserve">Natrium </w:t>
      </w:r>
      <w:proofErr w:type="spellStart"/>
      <w:r w:rsidR="00D13620">
        <w:rPr>
          <w:rFonts w:cs="Arial"/>
          <w:sz w:val="24"/>
          <w:szCs w:val="24"/>
          <w:lang w:val="de-DE"/>
        </w:rPr>
        <w:t>hyposulfurosum</w:t>
      </w:r>
      <w:proofErr w:type="spellEnd"/>
      <w:r w:rsidRPr="00A66F24">
        <w:rPr>
          <w:rFonts w:cs="Arial"/>
          <w:sz w:val="24"/>
          <w:szCs w:val="24"/>
          <w:lang w:val="de-DE"/>
        </w:rPr>
        <w:t xml:space="preserve"> D4 50ml</w:t>
      </w:r>
    </w:p>
    <w:p w14:paraId="03B8347D" w14:textId="77777777" w:rsidR="00747EDE" w:rsidRPr="00A66F24" w:rsidRDefault="00747EDE" w:rsidP="00747EDE">
      <w:pPr>
        <w:spacing w:after="0" w:line="240" w:lineRule="auto"/>
        <w:ind w:firstLine="567"/>
        <w:rPr>
          <w:rFonts w:cs="Arial"/>
          <w:i/>
          <w:sz w:val="24"/>
          <w:szCs w:val="24"/>
          <w:lang w:val="de-DE"/>
        </w:rPr>
      </w:pPr>
      <w:r w:rsidRPr="00A66F24">
        <w:rPr>
          <w:rFonts w:cs="Arial"/>
          <w:i/>
          <w:sz w:val="24"/>
          <w:szCs w:val="24"/>
          <w:lang w:val="de-DE"/>
        </w:rPr>
        <w:t>(mittags 10 Tropfen)</w:t>
      </w:r>
    </w:p>
    <w:p w14:paraId="4CC24F10" w14:textId="77777777" w:rsidR="00747EDE" w:rsidRPr="00A66F24" w:rsidRDefault="00747EDE" w:rsidP="00747EDE">
      <w:pPr>
        <w:spacing w:after="0" w:line="240" w:lineRule="auto"/>
        <w:ind w:firstLine="567"/>
        <w:rPr>
          <w:rFonts w:cs="Arial"/>
          <w:sz w:val="24"/>
          <w:szCs w:val="24"/>
          <w:lang w:val="de-DE"/>
        </w:rPr>
      </w:pPr>
      <w:r w:rsidRPr="00A66F24">
        <w:rPr>
          <w:rFonts w:cs="Arial"/>
          <w:sz w:val="24"/>
          <w:szCs w:val="24"/>
          <w:lang w:val="de-DE"/>
        </w:rPr>
        <w:t xml:space="preserve">Natrium </w:t>
      </w:r>
      <w:proofErr w:type="spellStart"/>
      <w:r w:rsidR="00D13620">
        <w:rPr>
          <w:rFonts w:cs="Arial"/>
          <w:sz w:val="24"/>
          <w:szCs w:val="24"/>
          <w:lang w:val="de-DE"/>
        </w:rPr>
        <w:t>aceticum</w:t>
      </w:r>
      <w:proofErr w:type="spellEnd"/>
      <w:r w:rsidRPr="00A66F24">
        <w:rPr>
          <w:rFonts w:cs="Arial"/>
          <w:sz w:val="24"/>
          <w:szCs w:val="24"/>
          <w:lang w:val="de-DE"/>
        </w:rPr>
        <w:t xml:space="preserve"> D4 50ml</w:t>
      </w:r>
    </w:p>
    <w:p w14:paraId="556006BB" w14:textId="77777777" w:rsidR="00747EDE" w:rsidRPr="00A66F24" w:rsidRDefault="00747EDE" w:rsidP="00747EDE">
      <w:pPr>
        <w:spacing w:after="0" w:line="240" w:lineRule="auto"/>
        <w:ind w:firstLine="567"/>
        <w:rPr>
          <w:rFonts w:cs="Arial"/>
          <w:i/>
          <w:sz w:val="24"/>
          <w:szCs w:val="24"/>
          <w:lang w:val="de-DE"/>
        </w:rPr>
      </w:pPr>
      <w:r w:rsidRPr="00A66F24">
        <w:rPr>
          <w:rFonts w:cs="Arial"/>
          <w:i/>
          <w:sz w:val="24"/>
          <w:szCs w:val="24"/>
          <w:lang w:val="de-DE"/>
        </w:rPr>
        <w:t>(mittags 10 Tropfen)</w:t>
      </w:r>
    </w:p>
    <w:p w14:paraId="5FEF1FAE" w14:textId="77777777" w:rsidR="00747EDE" w:rsidRPr="00A66F24" w:rsidRDefault="00747EDE" w:rsidP="00747EDE">
      <w:pPr>
        <w:spacing w:after="0" w:line="240" w:lineRule="auto"/>
        <w:ind w:firstLine="567"/>
        <w:rPr>
          <w:rFonts w:cs="Arial"/>
          <w:i/>
          <w:sz w:val="24"/>
          <w:szCs w:val="24"/>
          <w:lang w:val="de-DE"/>
        </w:rPr>
      </w:pPr>
      <w:r w:rsidRPr="00A66F24">
        <w:rPr>
          <w:rFonts w:cs="Arial"/>
          <w:i/>
          <w:sz w:val="24"/>
          <w:szCs w:val="24"/>
          <w:lang w:val="de-DE"/>
        </w:rPr>
        <w:t xml:space="preserve">Tropfen können zusammen mit etwas Wasser eingenommen werden. </w:t>
      </w:r>
    </w:p>
    <w:p w14:paraId="739F37B1" w14:textId="77777777" w:rsidR="00747EDE" w:rsidRPr="00A66F24" w:rsidRDefault="00747EDE" w:rsidP="00747EDE">
      <w:pPr>
        <w:spacing w:after="0" w:line="240" w:lineRule="auto"/>
        <w:ind w:firstLine="567"/>
        <w:rPr>
          <w:rFonts w:cs="Arial"/>
          <w:i/>
          <w:sz w:val="24"/>
          <w:szCs w:val="24"/>
          <w:lang w:val="de-DE"/>
        </w:rPr>
      </w:pPr>
    </w:p>
    <w:p w14:paraId="3E286734" w14:textId="0C5423FD" w:rsidR="00747EDE" w:rsidRPr="00A66F24" w:rsidRDefault="00D13620" w:rsidP="00747EDE">
      <w:pPr>
        <w:spacing w:after="0" w:line="240" w:lineRule="auto"/>
        <w:ind w:firstLine="567"/>
        <w:rPr>
          <w:rFonts w:cs="Arial"/>
          <w:sz w:val="24"/>
          <w:szCs w:val="24"/>
          <w:lang w:val="de-DE"/>
        </w:rPr>
      </w:pPr>
      <w:r>
        <w:rPr>
          <w:rFonts w:cs="Arial"/>
          <w:sz w:val="24"/>
          <w:szCs w:val="24"/>
          <w:lang w:val="de-DE"/>
        </w:rPr>
        <w:t>Gew</w:t>
      </w:r>
      <w:r w:rsidR="00DB433E">
        <w:rPr>
          <w:rFonts w:cs="Arial"/>
          <w:sz w:val="24"/>
          <w:szCs w:val="24"/>
          <w:lang w:val="de-DE"/>
        </w:rPr>
        <w:t>ü</w:t>
      </w:r>
      <w:r>
        <w:rPr>
          <w:rFonts w:cs="Arial"/>
          <w:sz w:val="24"/>
          <w:szCs w:val="24"/>
          <w:lang w:val="de-DE"/>
        </w:rPr>
        <w:t>rznelken</w:t>
      </w:r>
      <w:r w:rsidR="00747EDE" w:rsidRPr="00A66F24">
        <w:rPr>
          <w:rFonts w:cs="Arial"/>
          <w:sz w:val="24"/>
          <w:szCs w:val="24"/>
          <w:lang w:val="de-DE"/>
        </w:rPr>
        <w:t xml:space="preserve"> – Öl</w:t>
      </w:r>
    </w:p>
    <w:p w14:paraId="2F0C10EE" w14:textId="77777777" w:rsidR="00747EDE" w:rsidRDefault="00747EDE" w:rsidP="00747EDE">
      <w:pPr>
        <w:spacing w:after="0" w:line="240" w:lineRule="auto"/>
        <w:ind w:firstLine="567"/>
        <w:rPr>
          <w:rFonts w:cs="Arial"/>
          <w:lang w:val="de-DE"/>
        </w:rPr>
      </w:pPr>
      <w:r w:rsidRPr="00A66F24">
        <w:rPr>
          <w:rFonts w:cs="Arial"/>
          <w:i/>
          <w:sz w:val="24"/>
          <w:szCs w:val="24"/>
          <w:lang w:val="de-DE"/>
        </w:rPr>
        <w:t>(abends 2 Tropfen mit etwas Olivenöl)</w:t>
      </w:r>
    </w:p>
    <w:p w14:paraId="7CF24888" w14:textId="77777777" w:rsidR="00747EDE" w:rsidRDefault="00747EDE" w:rsidP="00D74326">
      <w:pPr>
        <w:spacing w:after="0"/>
        <w:ind w:left="567"/>
        <w:rPr>
          <w:rFonts w:cs="Arial"/>
          <w:lang w:val="de-DE"/>
        </w:rPr>
      </w:pPr>
    </w:p>
    <w:p w14:paraId="75D593F2" w14:textId="77777777" w:rsidR="00747EDE" w:rsidRDefault="00747EDE" w:rsidP="00D74326">
      <w:pPr>
        <w:spacing w:after="0"/>
        <w:ind w:left="567"/>
        <w:rPr>
          <w:rFonts w:cs="Arial"/>
          <w:lang w:val="de-DE"/>
        </w:rPr>
      </w:pPr>
    </w:p>
    <w:p w14:paraId="7F7E1100" w14:textId="0E316D97" w:rsidR="009813F8" w:rsidRDefault="009813F8" w:rsidP="009813F8">
      <w:pPr>
        <w:pStyle w:val="berschrift2"/>
        <w:rPr>
          <w:sz w:val="24"/>
          <w:szCs w:val="24"/>
          <w:lang w:val="de-DE"/>
        </w:rPr>
      </w:pPr>
    </w:p>
    <w:p w14:paraId="1945E6E4" w14:textId="77777777" w:rsidR="009813F8" w:rsidRPr="009813F8" w:rsidRDefault="009813F8" w:rsidP="009813F8">
      <w:pPr>
        <w:rPr>
          <w:lang w:val="de-DE"/>
        </w:rPr>
      </w:pPr>
    </w:p>
    <w:p w14:paraId="3630EE44" w14:textId="77777777" w:rsidR="009813F8" w:rsidRPr="009813F8" w:rsidRDefault="009813F8" w:rsidP="009813F8">
      <w:pPr>
        <w:rPr>
          <w:lang w:val="de-DE"/>
        </w:rPr>
      </w:pPr>
    </w:p>
    <w:p w14:paraId="4A6EAC72" w14:textId="3373E0A6" w:rsidR="009813F8" w:rsidRPr="00854E71" w:rsidRDefault="009813F8" w:rsidP="009813F8">
      <w:pPr>
        <w:pStyle w:val="berschrift2"/>
        <w:rPr>
          <w:sz w:val="28"/>
          <w:szCs w:val="28"/>
          <w:lang w:val="de-DE"/>
        </w:rPr>
      </w:pPr>
      <w:r w:rsidRPr="00854E71">
        <w:rPr>
          <w:sz w:val="28"/>
          <w:szCs w:val="28"/>
          <w:lang w:val="de-DE"/>
        </w:rPr>
        <w:lastRenderedPageBreak/>
        <w:t>Rezeptur der 8 Elixiere, entsprechend der 8 Typologie</w:t>
      </w:r>
    </w:p>
    <w:p w14:paraId="6214B9FB" w14:textId="77777777" w:rsidR="009813F8" w:rsidRPr="009813F8" w:rsidRDefault="009813F8" w:rsidP="009813F8">
      <w:pPr>
        <w:rPr>
          <w:lang w:val="de-DE"/>
        </w:rPr>
      </w:pPr>
    </w:p>
    <w:p w14:paraId="7CAACD24" w14:textId="4402ED69" w:rsidR="00CC6B50" w:rsidRPr="0094615D" w:rsidRDefault="00CC6B50" w:rsidP="007339CA">
      <w:pPr>
        <w:spacing w:after="0" w:line="240" w:lineRule="auto"/>
        <w:rPr>
          <w:rFonts w:cs="Arial"/>
          <w:color w:val="800080"/>
          <w:u w:val="single"/>
          <w:lang w:val="de-DE" w:eastAsia="fr-FR" w:bidi="ar-SA"/>
        </w:rPr>
      </w:pPr>
      <w:r w:rsidRPr="0094615D">
        <w:rPr>
          <w:rFonts w:cs="Arial"/>
          <w:color w:val="800080"/>
          <w:u w:val="single"/>
          <w:lang w:val="de-DE" w:eastAsia="fr-FR" w:bidi="ar-SA"/>
        </w:rPr>
        <w:t>1. Hypo-BB Aufbereitung ('hypoviolettes Elixier'):</w:t>
      </w:r>
    </w:p>
    <w:p w14:paraId="3F8CDD89" w14:textId="49D7C654" w:rsidR="00CC6B50" w:rsidRPr="00B13196" w:rsidRDefault="00CC6B50" w:rsidP="007339CA">
      <w:pPr>
        <w:spacing w:after="0" w:line="240" w:lineRule="auto"/>
        <w:rPr>
          <w:rFonts w:cs="Arial"/>
          <w:color w:val="800080"/>
          <w:lang w:val="fr-FR" w:eastAsia="fr-FR" w:bidi="ar-SA"/>
        </w:rPr>
      </w:pPr>
      <w:r w:rsidRPr="00B13196">
        <w:rPr>
          <w:rFonts w:cs="Arial"/>
          <w:color w:val="800080"/>
          <w:lang w:val="fr-FR" w:eastAsia="fr-FR" w:bidi="ar-SA"/>
        </w:rPr>
        <w:t xml:space="preserve">CORYLUS AVELLANA gemmae glyc. </w:t>
      </w:r>
      <w:proofErr w:type="gramStart"/>
      <w:r w:rsidRPr="00B13196">
        <w:rPr>
          <w:rFonts w:cs="Arial"/>
          <w:color w:val="800080"/>
          <w:lang w:val="fr-FR" w:eastAsia="fr-FR" w:bidi="ar-SA"/>
        </w:rPr>
        <w:t>macer</w:t>
      </w:r>
      <w:proofErr w:type="gramEnd"/>
      <w:r w:rsidRPr="00B13196">
        <w:rPr>
          <w:rFonts w:cs="Arial"/>
          <w:color w:val="800080"/>
          <w:lang w:val="fr-FR" w:eastAsia="fr-FR" w:bidi="ar-SA"/>
        </w:rPr>
        <w:t xml:space="preserve"> D1 </w:t>
      </w:r>
      <w:r w:rsidR="0094615D" w:rsidRPr="00B13196">
        <w:rPr>
          <w:rFonts w:cs="Arial"/>
          <w:color w:val="800080"/>
          <w:lang w:val="fr-FR" w:eastAsia="fr-FR" w:bidi="ar-SA"/>
        </w:rPr>
        <w:t>55</w:t>
      </w:r>
      <w:r w:rsidRPr="00B13196">
        <w:rPr>
          <w:rFonts w:cs="Arial"/>
          <w:color w:val="800080"/>
          <w:lang w:val="fr-FR" w:eastAsia="fr-FR" w:bidi="ar-SA"/>
        </w:rPr>
        <w:t xml:space="preserve"> ml</w:t>
      </w:r>
    </w:p>
    <w:p w14:paraId="1A1B9A21" w14:textId="49D2BE04" w:rsidR="00CC6B50" w:rsidRPr="0094615D" w:rsidRDefault="00CC6B50" w:rsidP="007339CA">
      <w:pPr>
        <w:spacing w:after="0" w:line="240" w:lineRule="auto"/>
        <w:rPr>
          <w:rFonts w:cs="Arial"/>
          <w:color w:val="800080"/>
          <w:lang w:val="de-DE" w:eastAsia="fr-FR" w:bidi="ar-SA"/>
        </w:rPr>
      </w:pPr>
      <w:r w:rsidRPr="0094615D">
        <w:rPr>
          <w:rFonts w:cs="Arial"/>
          <w:color w:val="800080"/>
          <w:lang w:val="de-DE" w:eastAsia="fr-FR" w:bidi="ar-SA"/>
        </w:rPr>
        <w:t xml:space="preserve">VERONICA OFFICINALIS Urtinkt. </w:t>
      </w:r>
      <w:r w:rsidR="0094615D" w:rsidRPr="0094615D">
        <w:rPr>
          <w:rFonts w:cs="Arial"/>
          <w:color w:val="800080"/>
          <w:lang w:val="de-DE" w:eastAsia="fr-FR" w:bidi="ar-SA"/>
        </w:rPr>
        <w:t>15</w:t>
      </w:r>
      <w:r w:rsidRPr="0094615D">
        <w:rPr>
          <w:rFonts w:cs="Arial"/>
          <w:color w:val="800080"/>
          <w:lang w:val="de-DE" w:eastAsia="fr-FR" w:bidi="ar-SA"/>
        </w:rPr>
        <w:t xml:space="preserve"> ml</w:t>
      </w:r>
    </w:p>
    <w:p w14:paraId="2FF490CC" w14:textId="66987FFB" w:rsidR="00CC6B50" w:rsidRPr="0094615D" w:rsidRDefault="0094615D" w:rsidP="007339CA">
      <w:pPr>
        <w:spacing w:after="0" w:line="240" w:lineRule="auto"/>
        <w:rPr>
          <w:rFonts w:cs="Arial"/>
          <w:color w:val="800080"/>
          <w:lang w:val="de-DE" w:eastAsia="fr-FR" w:bidi="ar-SA"/>
        </w:rPr>
      </w:pPr>
      <w:r w:rsidRPr="0094615D">
        <w:rPr>
          <w:rFonts w:cs="Arial"/>
          <w:color w:val="800080"/>
          <w:lang w:val="de-DE" w:eastAsia="fr-FR" w:bidi="ar-SA"/>
        </w:rPr>
        <w:t>BRUNELLA VULGARIS</w:t>
      </w:r>
      <w:r w:rsidR="00CC6B50" w:rsidRPr="0094615D">
        <w:rPr>
          <w:rFonts w:cs="Arial"/>
          <w:color w:val="800080"/>
          <w:lang w:val="de-DE" w:eastAsia="fr-FR" w:bidi="ar-SA"/>
        </w:rPr>
        <w:t xml:space="preserve"> Urtinkt. 15 ml</w:t>
      </w:r>
    </w:p>
    <w:p w14:paraId="5463AD69" w14:textId="5FF45707" w:rsidR="00CC6B50" w:rsidRPr="0094615D" w:rsidRDefault="00CC6B50" w:rsidP="007339CA">
      <w:pPr>
        <w:spacing w:after="0" w:line="240" w:lineRule="auto"/>
        <w:rPr>
          <w:rFonts w:cs="Arial"/>
          <w:color w:val="800080"/>
          <w:lang w:val="de-DE" w:eastAsia="fr-FR" w:bidi="ar-SA"/>
        </w:rPr>
      </w:pPr>
      <w:r w:rsidRPr="0094615D">
        <w:rPr>
          <w:rFonts w:cs="Arial"/>
          <w:color w:val="800080"/>
          <w:lang w:val="de-DE" w:eastAsia="fr-FR" w:bidi="ar-SA"/>
        </w:rPr>
        <w:t xml:space="preserve">ACHILLEA MILLEFOLIUM Urtinkt. </w:t>
      </w:r>
      <w:r w:rsidR="0094615D" w:rsidRPr="0094615D">
        <w:rPr>
          <w:rFonts w:cs="Arial"/>
          <w:color w:val="800080"/>
          <w:lang w:val="de-DE" w:eastAsia="fr-FR" w:bidi="ar-SA"/>
        </w:rPr>
        <w:t>15</w:t>
      </w:r>
      <w:r w:rsidRPr="0094615D">
        <w:rPr>
          <w:rFonts w:cs="Arial"/>
          <w:color w:val="800080"/>
          <w:lang w:val="de-DE" w:eastAsia="fr-FR" w:bidi="ar-SA"/>
        </w:rPr>
        <w:t xml:space="preserve"> ml</w:t>
      </w:r>
    </w:p>
    <w:p w14:paraId="0F00840B" w14:textId="0AB162E3" w:rsidR="00CC6B50" w:rsidRPr="0094615D" w:rsidRDefault="00CC6B50" w:rsidP="007339CA">
      <w:pPr>
        <w:spacing w:after="0" w:line="240" w:lineRule="auto"/>
        <w:rPr>
          <w:rFonts w:ascii="Arial" w:hAnsi="Arial" w:cs="Arial"/>
          <w:sz w:val="20"/>
          <w:szCs w:val="20"/>
          <w:lang w:val="de-DE" w:eastAsia="fr-FR" w:bidi="ar-SA"/>
        </w:rPr>
      </w:pPr>
    </w:p>
    <w:p w14:paraId="21D646E1" w14:textId="506A26AF" w:rsidR="00CC6B50" w:rsidRPr="0094615D" w:rsidRDefault="00CC6B50" w:rsidP="007339CA">
      <w:pPr>
        <w:spacing w:after="0" w:line="240" w:lineRule="auto"/>
        <w:rPr>
          <w:rFonts w:cs="Arial"/>
          <w:color w:val="0000FF"/>
          <w:u w:val="single"/>
          <w:lang w:val="de-DE" w:eastAsia="fr-FR" w:bidi="ar-SA"/>
        </w:rPr>
      </w:pPr>
      <w:r w:rsidRPr="0094615D">
        <w:rPr>
          <w:rFonts w:cs="Arial"/>
          <w:color w:val="0000FF"/>
          <w:u w:val="single"/>
          <w:lang w:val="de-DE" w:eastAsia="fr-FR" w:bidi="ar-SA"/>
        </w:rPr>
        <w:t>2. Hypo-IG Aufbereitung ('hypoblaues Elixier'):</w:t>
      </w:r>
    </w:p>
    <w:p w14:paraId="3469F803" w14:textId="10CFAD42" w:rsidR="00CC6B50" w:rsidRPr="00B13196" w:rsidRDefault="0094615D" w:rsidP="007339CA">
      <w:pPr>
        <w:spacing w:after="0" w:line="240" w:lineRule="auto"/>
        <w:rPr>
          <w:rFonts w:cs="Arial"/>
          <w:color w:val="0000FF"/>
          <w:lang w:val="fr-FR" w:eastAsia="fr-FR" w:bidi="ar-SA"/>
        </w:rPr>
      </w:pPr>
      <w:r w:rsidRPr="00B13196">
        <w:rPr>
          <w:rFonts w:cs="Arial"/>
          <w:color w:val="0000FF"/>
          <w:lang w:val="fr-FR" w:eastAsia="fr-FR" w:bidi="ar-SA"/>
        </w:rPr>
        <w:t xml:space="preserve">CORYLUS AVELLANA gemmae glyc. </w:t>
      </w:r>
      <w:proofErr w:type="gramStart"/>
      <w:r w:rsidRPr="00B13196">
        <w:rPr>
          <w:rFonts w:cs="Arial"/>
          <w:color w:val="0000FF"/>
          <w:lang w:val="fr-FR" w:eastAsia="fr-FR" w:bidi="ar-SA"/>
        </w:rPr>
        <w:t>macer</w:t>
      </w:r>
      <w:proofErr w:type="gramEnd"/>
      <w:r w:rsidRPr="00B13196">
        <w:rPr>
          <w:rFonts w:cs="Arial"/>
          <w:color w:val="0000FF"/>
          <w:lang w:val="fr-FR" w:eastAsia="fr-FR" w:bidi="ar-SA"/>
        </w:rPr>
        <w:t xml:space="preserve"> D1</w:t>
      </w:r>
    </w:p>
    <w:p w14:paraId="35D71542" w14:textId="65E0BCF6" w:rsidR="0094615D" w:rsidRPr="00B13196" w:rsidRDefault="0094615D" w:rsidP="007339CA">
      <w:pPr>
        <w:spacing w:after="0" w:line="240" w:lineRule="auto"/>
        <w:rPr>
          <w:rFonts w:cs="Arial"/>
          <w:color w:val="0000FF"/>
          <w:lang w:val="fr-FR" w:eastAsia="fr-FR" w:bidi="ar-SA"/>
        </w:rPr>
      </w:pPr>
      <w:r w:rsidRPr="00B13196">
        <w:rPr>
          <w:rFonts w:cs="Arial"/>
          <w:color w:val="0000FF"/>
          <w:lang w:val="fr-FR" w:eastAsia="fr-FR" w:bidi="ar-SA"/>
        </w:rPr>
        <w:t>ERYSEIMUM OFFICINALE Urtinkt. 15ml</w:t>
      </w:r>
    </w:p>
    <w:p w14:paraId="605C4F7F" w14:textId="75E06DC9" w:rsidR="00CC6B50" w:rsidRPr="00B13196" w:rsidRDefault="00F24701" w:rsidP="007339CA">
      <w:pPr>
        <w:spacing w:after="0" w:line="240" w:lineRule="auto"/>
        <w:rPr>
          <w:rFonts w:cs="Arial"/>
          <w:color w:val="0000FF"/>
          <w:lang w:val="fr-FR" w:eastAsia="fr-FR" w:bidi="ar-SA"/>
        </w:rPr>
      </w:pPr>
      <w:r>
        <w:rPr>
          <w:rFonts w:cs="Arial"/>
          <w:noProof/>
          <w:color w:val="800080"/>
          <w:lang w:val="de-DE" w:eastAsia="fr-FR" w:bidi="ar-SA"/>
        </w:rPr>
        <mc:AlternateContent>
          <mc:Choice Requires="wps">
            <w:drawing>
              <wp:anchor distT="0" distB="0" distL="114300" distR="114300" simplePos="0" relativeHeight="251665408" behindDoc="0" locked="0" layoutInCell="1" allowOverlap="1" wp14:anchorId="41DE4C0C" wp14:editId="19193004">
                <wp:simplePos x="0" y="0"/>
                <wp:positionH relativeFrom="column">
                  <wp:posOffset>3205480</wp:posOffset>
                </wp:positionH>
                <wp:positionV relativeFrom="paragraph">
                  <wp:posOffset>8255</wp:posOffset>
                </wp:positionV>
                <wp:extent cx="3133725" cy="4162425"/>
                <wp:effectExtent l="0" t="0" r="28575" b="28575"/>
                <wp:wrapNone/>
                <wp:docPr id="258" name="Textfeld 258"/>
                <wp:cNvGraphicFramePr/>
                <a:graphic xmlns:a="http://schemas.openxmlformats.org/drawingml/2006/main">
                  <a:graphicData uri="http://schemas.microsoft.com/office/word/2010/wordprocessingShape">
                    <wps:wsp>
                      <wps:cNvSpPr txBox="1"/>
                      <wps:spPr>
                        <a:xfrm>
                          <a:off x="0" y="0"/>
                          <a:ext cx="3133725" cy="4162425"/>
                        </a:xfrm>
                        <a:prstGeom prst="rect">
                          <a:avLst/>
                        </a:prstGeom>
                        <a:solidFill>
                          <a:schemeClr val="lt1"/>
                        </a:solidFill>
                        <a:ln w="6350">
                          <a:solidFill>
                            <a:prstClr val="black"/>
                          </a:solidFill>
                        </a:ln>
                      </wps:spPr>
                      <wps:txbx>
                        <w:txbxContent>
                          <w:p w14:paraId="27DB42B5" w14:textId="126DB01E" w:rsidR="00274257" w:rsidRPr="00F24701" w:rsidRDefault="00274257">
                            <w:pPr>
                              <w:rPr>
                                <w:sz w:val="24"/>
                                <w:szCs w:val="24"/>
                                <w:lang w:val="de-DE"/>
                              </w:rPr>
                            </w:pPr>
                            <w:r w:rsidRPr="00F24701">
                              <w:rPr>
                                <w:sz w:val="24"/>
                                <w:szCs w:val="24"/>
                                <w:lang w:val="de-DE"/>
                              </w:rPr>
                              <w:t>Die Rezepturen enthalten die pflanzlichen Biomodulatoren, die entsprechend der Typologie eine senkende oder anhebende Wirkung auf die Parameter haben.</w:t>
                            </w:r>
                          </w:p>
                          <w:p w14:paraId="150A3256" w14:textId="6D039271" w:rsidR="00274257" w:rsidRPr="00F24701" w:rsidRDefault="00274257">
                            <w:pPr>
                              <w:rPr>
                                <w:sz w:val="24"/>
                                <w:szCs w:val="24"/>
                                <w:lang w:val="de-DE"/>
                              </w:rPr>
                            </w:pPr>
                            <w:r w:rsidRPr="00F24701">
                              <w:rPr>
                                <w:sz w:val="24"/>
                                <w:szCs w:val="24"/>
                                <w:lang w:val="de-DE"/>
                              </w:rPr>
                              <w:t>Bedingt durch die Veränderungen der EU-Zulassungen werden die Zusammensetzungen der Elixiere immer aktuell angepasst.</w:t>
                            </w:r>
                          </w:p>
                          <w:p w14:paraId="3D15F3C9" w14:textId="13A41EF6" w:rsidR="00274257" w:rsidRPr="00F24701" w:rsidRDefault="00274257">
                            <w:pPr>
                              <w:rPr>
                                <w:sz w:val="24"/>
                                <w:szCs w:val="24"/>
                                <w:lang w:val="de-DE"/>
                              </w:rPr>
                            </w:pPr>
                            <w:r w:rsidRPr="00F24701">
                              <w:rPr>
                                <w:sz w:val="24"/>
                                <w:szCs w:val="24"/>
                                <w:lang w:val="de-DE"/>
                              </w:rPr>
                              <w:t>Ihr individuelle Zusammenstellung wird pharmakologisch überprüft.</w:t>
                            </w:r>
                          </w:p>
                          <w:p w14:paraId="1A44713A" w14:textId="3D8C9F0E" w:rsidR="00274257" w:rsidRPr="00F24701" w:rsidRDefault="00274257">
                            <w:pPr>
                              <w:rPr>
                                <w:sz w:val="24"/>
                                <w:szCs w:val="24"/>
                                <w:lang w:val="de-DE"/>
                              </w:rPr>
                            </w:pPr>
                            <w:r w:rsidRPr="00F24701">
                              <w:rPr>
                                <w:sz w:val="24"/>
                                <w:szCs w:val="24"/>
                                <w:lang w:val="de-DE"/>
                              </w:rPr>
                              <w:t xml:space="preserve">Die angegebenen Mengen gelten für 100ml. </w:t>
                            </w:r>
                          </w:p>
                          <w:p w14:paraId="56BEA909" w14:textId="2B4F13C1" w:rsidR="00274257" w:rsidRPr="00F24701" w:rsidRDefault="00274257">
                            <w:pPr>
                              <w:rPr>
                                <w:sz w:val="24"/>
                                <w:szCs w:val="24"/>
                                <w:lang w:val="de-DE"/>
                              </w:rPr>
                            </w:pPr>
                            <w:r w:rsidRPr="00F24701">
                              <w:rPr>
                                <w:sz w:val="24"/>
                                <w:szCs w:val="24"/>
                                <w:lang w:val="de-DE"/>
                              </w:rPr>
                              <w:t xml:space="preserve">Elixiere mit Gemmotherapeutika werden 2 am Tag mit 30 Tropfen verordnet, sonst 2 x 15 Tropfen. </w:t>
                            </w:r>
                          </w:p>
                          <w:p w14:paraId="13B5A277" w14:textId="58B04FC1" w:rsidR="00274257" w:rsidRPr="00F24701" w:rsidRDefault="00274257">
                            <w:pPr>
                              <w:rPr>
                                <w:sz w:val="24"/>
                                <w:szCs w:val="24"/>
                                <w:lang w:val="de-DE"/>
                              </w:rPr>
                            </w:pPr>
                            <w:r w:rsidRPr="00F24701">
                              <w:rPr>
                                <w:sz w:val="24"/>
                                <w:szCs w:val="24"/>
                                <w:lang w:val="de-DE"/>
                              </w:rPr>
                              <w:t xml:space="preserve">Die Behandlungsdauer richtet sich nach dem Krankheitsbild, minimal 3 Monate.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E4C0C" id="Textfeld 258" o:spid="_x0000_s1032" type="#_x0000_t202" style="position:absolute;margin-left:252.4pt;margin-top:.65pt;width:246.75pt;height:3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" fillcolor="white [3201]" strokeweight=".5pt">
                <v:textbox>
                  <w:txbxContent>
                    <w:p w14:paraId="27DB42B5" w14:textId="126DB01E" w:rsidR="00274257" w:rsidRPr="00F24701" w:rsidRDefault="00274257">
                      <w:pPr>
                        <w:rPr>
                          <w:sz w:val="24"/>
                          <w:szCs w:val="24"/>
                          <w:lang w:val="de-DE"/>
                        </w:rPr>
                      </w:pPr>
                      <w:r w:rsidRPr="00F24701">
                        <w:rPr>
                          <w:sz w:val="24"/>
                          <w:szCs w:val="24"/>
                          <w:lang w:val="de-DE"/>
                        </w:rPr>
                        <w:t>Die Rezepturen enthalten die pflanzlichen Biomodulatoren, die entsprechend der Typologie eine senkende oder anhebende Wirkung auf die Parameter haben.</w:t>
                      </w:r>
                    </w:p>
                    <w:p w14:paraId="150A3256" w14:textId="6D039271" w:rsidR="00274257" w:rsidRPr="00F24701" w:rsidRDefault="00274257">
                      <w:pPr>
                        <w:rPr>
                          <w:sz w:val="24"/>
                          <w:szCs w:val="24"/>
                          <w:lang w:val="de-DE"/>
                        </w:rPr>
                      </w:pPr>
                      <w:r w:rsidRPr="00F24701">
                        <w:rPr>
                          <w:sz w:val="24"/>
                          <w:szCs w:val="24"/>
                          <w:lang w:val="de-DE"/>
                        </w:rPr>
                        <w:t>Bedingt durch die Veränderungen der EU-Zulassungen werden die Zusammensetzungen der Elixiere immer aktuell angepasst.</w:t>
                      </w:r>
                    </w:p>
                    <w:p w14:paraId="3D15F3C9" w14:textId="13A41EF6" w:rsidR="00274257" w:rsidRPr="00F24701" w:rsidRDefault="00274257">
                      <w:pPr>
                        <w:rPr>
                          <w:sz w:val="24"/>
                          <w:szCs w:val="24"/>
                          <w:lang w:val="de-DE"/>
                        </w:rPr>
                      </w:pPr>
                      <w:r w:rsidRPr="00F24701">
                        <w:rPr>
                          <w:sz w:val="24"/>
                          <w:szCs w:val="24"/>
                          <w:lang w:val="de-DE"/>
                        </w:rPr>
                        <w:t>Ihr individuelle Zusammenstellung wird pharmakologisch überprüft.</w:t>
                      </w:r>
                    </w:p>
                    <w:p w14:paraId="1A44713A" w14:textId="3D8C9F0E" w:rsidR="00274257" w:rsidRPr="00F24701" w:rsidRDefault="00274257">
                      <w:pPr>
                        <w:rPr>
                          <w:sz w:val="24"/>
                          <w:szCs w:val="24"/>
                          <w:lang w:val="de-DE"/>
                        </w:rPr>
                      </w:pPr>
                      <w:r w:rsidRPr="00F24701">
                        <w:rPr>
                          <w:sz w:val="24"/>
                          <w:szCs w:val="24"/>
                          <w:lang w:val="de-DE"/>
                        </w:rPr>
                        <w:t xml:space="preserve">Die angegebenen Mengen gelten für 100ml. </w:t>
                      </w:r>
                    </w:p>
                    <w:p w14:paraId="56BEA909" w14:textId="2B4F13C1" w:rsidR="00274257" w:rsidRPr="00F24701" w:rsidRDefault="00274257">
                      <w:pPr>
                        <w:rPr>
                          <w:sz w:val="24"/>
                          <w:szCs w:val="24"/>
                          <w:lang w:val="de-DE"/>
                        </w:rPr>
                      </w:pPr>
                      <w:r w:rsidRPr="00F24701">
                        <w:rPr>
                          <w:sz w:val="24"/>
                          <w:szCs w:val="24"/>
                          <w:lang w:val="de-DE"/>
                        </w:rPr>
                        <w:t xml:space="preserve">Elixiere mit Gemmotherapeutika werden 2 am Tag mit 30 Tropfen verordnet, sonst 2 x 15 Tropfen. </w:t>
                      </w:r>
                    </w:p>
                    <w:p w14:paraId="13B5A277" w14:textId="58B04FC1" w:rsidR="00274257" w:rsidRPr="00F24701" w:rsidRDefault="00274257">
                      <w:pPr>
                        <w:rPr>
                          <w:sz w:val="24"/>
                          <w:szCs w:val="24"/>
                          <w:lang w:val="de-DE"/>
                        </w:rPr>
                      </w:pPr>
                      <w:r w:rsidRPr="00F24701">
                        <w:rPr>
                          <w:sz w:val="24"/>
                          <w:szCs w:val="24"/>
                          <w:lang w:val="de-DE"/>
                        </w:rPr>
                        <w:t xml:space="preserve">Die Behandlungsdauer richtet sich nach dem Krankheitsbild, minimal 3 Monate. </w:t>
                      </w:r>
                    </w:p>
                  </w:txbxContent>
                </v:textbox>
              </v:shape>
            </w:pict>
          </mc:Fallback>
        </mc:AlternateContent>
      </w:r>
      <w:r w:rsidR="00CC6B50" w:rsidRPr="00B13196">
        <w:rPr>
          <w:rFonts w:cs="Arial"/>
          <w:color w:val="0000FF"/>
          <w:lang w:val="fr-FR" w:eastAsia="fr-FR" w:bidi="ar-SA"/>
        </w:rPr>
        <w:t>CARUM CARVI Urtinkt. 1</w:t>
      </w:r>
      <w:r w:rsidR="0094615D" w:rsidRPr="00B13196">
        <w:rPr>
          <w:rFonts w:cs="Arial"/>
          <w:color w:val="0000FF"/>
          <w:lang w:val="fr-FR" w:eastAsia="fr-FR" w:bidi="ar-SA"/>
        </w:rPr>
        <w:t>5</w:t>
      </w:r>
      <w:r w:rsidR="00CC6B50" w:rsidRPr="00B13196">
        <w:rPr>
          <w:rFonts w:cs="Arial"/>
          <w:color w:val="0000FF"/>
          <w:lang w:val="fr-FR" w:eastAsia="fr-FR" w:bidi="ar-SA"/>
        </w:rPr>
        <w:t xml:space="preserve"> ml</w:t>
      </w:r>
    </w:p>
    <w:p w14:paraId="707B7E68" w14:textId="44C34E30" w:rsidR="0094615D" w:rsidRPr="0094615D" w:rsidRDefault="0094615D" w:rsidP="007339CA">
      <w:pPr>
        <w:spacing w:after="0" w:line="240" w:lineRule="auto"/>
        <w:rPr>
          <w:rFonts w:cs="Arial"/>
          <w:color w:val="0000FF"/>
          <w:lang w:val="de-DE" w:eastAsia="fr-FR" w:bidi="ar-SA"/>
        </w:rPr>
      </w:pPr>
      <w:r w:rsidRPr="00B13196">
        <w:rPr>
          <w:rFonts w:cs="Arial"/>
          <w:color w:val="0000FF"/>
          <w:lang w:val="fr-FR" w:eastAsia="fr-FR" w:bidi="ar-SA"/>
        </w:rPr>
        <w:t xml:space="preserve">AJUGA REPTANS Urtinkt. </w:t>
      </w:r>
      <w:r w:rsidRPr="0094615D">
        <w:rPr>
          <w:rFonts w:cs="Arial"/>
          <w:color w:val="0000FF"/>
          <w:lang w:val="de-DE" w:eastAsia="fr-FR" w:bidi="ar-SA"/>
        </w:rPr>
        <w:t>15ml</w:t>
      </w:r>
    </w:p>
    <w:p w14:paraId="0FBD8A43" w14:textId="77777777" w:rsidR="00CC6B50" w:rsidRPr="0094615D" w:rsidRDefault="00CC6B50" w:rsidP="007339CA">
      <w:pPr>
        <w:spacing w:after="0" w:line="240" w:lineRule="auto"/>
        <w:rPr>
          <w:rFonts w:ascii="Arial" w:hAnsi="Arial" w:cs="Arial"/>
          <w:sz w:val="20"/>
          <w:szCs w:val="20"/>
          <w:lang w:val="de-DE" w:eastAsia="fr-FR" w:bidi="ar-SA"/>
        </w:rPr>
      </w:pPr>
    </w:p>
    <w:p w14:paraId="756DDB9E" w14:textId="77777777" w:rsidR="00CC6B50" w:rsidRPr="0094615D" w:rsidRDefault="00CC6B50" w:rsidP="007339CA">
      <w:pPr>
        <w:spacing w:after="0" w:line="240" w:lineRule="auto"/>
        <w:rPr>
          <w:rFonts w:cs="Arial"/>
          <w:color w:val="FF0000"/>
          <w:u w:val="single"/>
          <w:lang w:val="de-DE" w:eastAsia="fr-FR" w:bidi="ar-SA"/>
        </w:rPr>
      </w:pPr>
      <w:r w:rsidRPr="0094615D">
        <w:rPr>
          <w:rFonts w:cs="Arial"/>
          <w:color w:val="FF0000"/>
          <w:u w:val="single"/>
          <w:lang w:val="de-DE" w:eastAsia="fr-FR" w:bidi="ar-SA"/>
        </w:rPr>
        <w:t>3. Hypo-LP Aufbereitung ('hyporotes Elixier'):</w:t>
      </w:r>
    </w:p>
    <w:p w14:paraId="128F2DD8" w14:textId="05B12D6E" w:rsidR="00CC6B50" w:rsidRPr="0094615D" w:rsidRDefault="00396E75" w:rsidP="007339CA">
      <w:pPr>
        <w:spacing w:after="0" w:line="240" w:lineRule="auto"/>
        <w:rPr>
          <w:rFonts w:cs="Arial"/>
          <w:color w:val="FF0000"/>
          <w:lang w:val="de-DE" w:eastAsia="fr-FR" w:bidi="ar-SA"/>
        </w:rPr>
      </w:pPr>
      <w:r w:rsidRPr="0094615D">
        <w:rPr>
          <w:rFonts w:cs="Arial"/>
          <w:color w:val="FF0000"/>
          <w:lang w:val="de-DE" w:eastAsia="fr-FR" w:bidi="ar-SA"/>
        </w:rPr>
        <w:t xml:space="preserve">PINUS MONTANA gemmae glyc. </w:t>
      </w:r>
      <w:r w:rsidR="0094615D" w:rsidRPr="0094615D">
        <w:rPr>
          <w:rFonts w:cs="Arial"/>
          <w:color w:val="FF0000"/>
          <w:lang w:val="de-DE" w:eastAsia="fr-FR" w:bidi="ar-SA"/>
        </w:rPr>
        <w:t>macer</w:t>
      </w:r>
      <w:r w:rsidRPr="0094615D">
        <w:rPr>
          <w:rFonts w:cs="Arial"/>
          <w:color w:val="FF0000"/>
          <w:lang w:val="de-DE" w:eastAsia="fr-FR" w:bidi="ar-SA"/>
        </w:rPr>
        <w:t>D1 55ml</w:t>
      </w:r>
    </w:p>
    <w:p w14:paraId="20D6CC64" w14:textId="14DC7591" w:rsidR="00396E75" w:rsidRPr="0094615D" w:rsidRDefault="00396E75" w:rsidP="007339CA">
      <w:pPr>
        <w:spacing w:after="0" w:line="240" w:lineRule="auto"/>
        <w:rPr>
          <w:rFonts w:cs="Arial"/>
          <w:color w:val="FF0000"/>
          <w:lang w:val="de-DE" w:eastAsia="fr-FR" w:bidi="ar-SA"/>
        </w:rPr>
      </w:pPr>
      <w:r w:rsidRPr="0094615D">
        <w:rPr>
          <w:rFonts w:cs="Arial"/>
          <w:color w:val="FF0000"/>
          <w:lang w:val="de-DE" w:eastAsia="fr-FR" w:bidi="ar-SA"/>
        </w:rPr>
        <w:t xml:space="preserve">VANILLA </w:t>
      </w:r>
      <w:r w:rsidR="0094615D" w:rsidRPr="0094615D">
        <w:rPr>
          <w:rFonts w:cs="Arial"/>
          <w:color w:val="FF0000"/>
          <w:lang w:val="de-DE" w:eastAsia="fr-FR" w:bidi="ar-SA"/>
        </w:rPr>
        <w:t>PLANIFOLIA Urtinkt. 15ml</w:t>
      </w:r>
    </w:p>
    <w:p w14:paraId="19DE6B3F" w14:textId="03F0DF5C" w:rsidR="00CC6B50" w:rsidRPr="0094615D" w:rsidRDefault="00CC6B50" w:rsidP="007339CA">
      <w:pPr>
        <w:spacing w:after="0" w:line="240" w:lineRule="auto"/>
        <w:rPr>
          <w:rFonts w:cs="Arial"/>
          <w:color w:val="FF0000"/>
          <w:lang w:val="de-DE" w:eastAsia="fr-FR" w:bidi="ar-SA"/>
        </w:rPr>
      </w:pPr>
      <w:r w:rsidRPr="0094615D">
        <w:rPr>
          <w:rFonts w:cs="Arial"/>
          <w:color w:val="FF0000"/>
          <w:lang w:val="de-DE" w:eastAsia="fr-FR" w:bidi="ar-SA"/>
        </w:rPr>
        <w:t>CAPSICUM ANNUUM Urtinkt. 1</w:t>
      </w:r>
      <w:r w:rsidR="0094615D" w:rsidRPr="0094615D">
        <w:rPr>
          <w:rFonts w:cs="Arial"/>
          <w:color w:val="FF0000"/>
          <w:lang w:val="de-DE" w:eastAsia="fr-FR" w:bidi="ar-SA"/>
        </w:rPr>
        <w:t>5</w:t>
      </w:r>
      <w:r w:rsidRPr="0094615D">
        <w:rPr>
          <w:rFonts w:cs="Arial"/>
          <w:color w:val="FF0000"/>
          <w:lang w:val="de-DE" w:eastAsia="fr-FR" w:bidi="ar-SA"/>
        </w:rPr>
        <w:t xml:space="preserve"> ml</w:t>
      </w:r>
    </w:p>
    <w:p w14:paraId="1812D672" w14:textId="45660EAB" w:rsidR="00CC6B50" w:rsidRPr="0094615D" w:rsidRDefault="00CC6B50" w:rsidP="007339CA">
      <w:pPr>
        <w:spacing w:after="0" w:line="240" w:lineRule="auto"/>
        <w:rPr>
          <w:rFonts w:cs="Arial"/>
          <w:color w:val="800080"/>
          <w:lang w:val="de-DE" w:eastAsia="fr-FR" w:bidi="ar-SA"/>
        </w:rPr>
      </w:pPr>
      <w:r w:rsidRPr="0094615D">
        <w:rPr>
          <w:rFonts w:cs="Arial"/>
          <w:color w:val="FF0000"/>
          <w:lang w:val="de-DE" w:eastAsia="fr-FR" w:bidi="ar-SA"/>
        </w:rPr>
        <w:t xml:space="preserve">MELISSA OFFICINALIS Urtinkt. </w:t>
      </w:r>
      <w:r w:rsidR="0094615D" w:rsidRPr="0094615D">
        <w:rPr>
          <w:rFonts w:cs="Arial"/>
          <w:color w:val="FF0000"/>
          <w:lang w:val="de-DE" w:eastAsia="fr-FR" w:bidi="ar-SA"/>
        </w:rPr>
        <w:t>15</w:t>
      </w:r>
      <w:r w:rsidRPr="0094615D">
        <w:rPr>
          <w:rFonts w:cs="Arial"/>
          <w:color w:val="FF0000"/>
          <w:lang w:val="de-DE" w:eastAsia="fr-FR" w:bidi="ar-SA"/>
        </w:rPr>
        <w:t xml:space="preserve"> ml</w:t>
      </w:r>
    </w:p>
    <w:p w14:paraId="25B9A324" w14:textId="77777777" w:rsidR="00CC6B50" w:rsidRPr="0094615D" w:rsidRDefault="00CC6B50" w:rsidP="007339CA">
      <w:pPr>
        <w:spacing w:after="0" w:line="240" w:lineRule="auto"/>
        <w:rPr>
          <w:rFonts w:ascii="Arial" w:hAnsi="Arial" w:cs="Arial"/>
          <w:sz w:val="20"/>
          <w:szCs w:val="20"/>
          <w:lang w:val="de-DE" w:eastAsia="fr-FR" w:bidi="ar-SA"/>
        </w:rPr>
      </w:pPr>
    </w:p>
    <w:p w14:paraId="5DB459BE" w14:textId="77777777" w:rsidR="00CC6B50" w:rsidRPr="0094615D" w:rsidRDefault="00CC6B50" w:rsidP="007339CA">
      <w:pPr>
        <w:spacing w:after="0" w:line="240" w:lineRule="auto"/>
        <w:rPr>
          <w:rFonts w:cs="Arial"/>
          <w:color w:val="008000"/>
          <w:u w:val="single"/>
          <w:lang w:val="de-DE" w:eastAsia="fr-FR" w:bidi="ar-SA"/>
        </w:rPr>
      </w:pPr>
      <w:r w:rsidRPr="0094615D">
        <w:rPr>
          <w:rFonts w:cs="Arial"/>
          <w:color w:val="008000"/>
          <w:u w:val="single"/>
          <w:lang w:val="de-DE" w:eastAsia="fr-FR" w:bidi="ar-SA"/>
        </w:rPr>
        <w:t>4. Hypo-GP Aufbereitung ('hypogrünes Elixier'):</w:t>
      </w:r>
    </w:p>
    <w:p w14:paraId="4BBBC429" w14:textId="6AC63BAB" w:rsidR="0094615D" w:rsidRPr="00B13196" w:rsidRDefault="0094615D" w:rsidP="0094615D">
      <w:pPr>
        <w:spacing w:after="0" w:line="240" w:lineRule="auto"/>
        <w:rPr>
          <w:rFonts w:cs="Arial"/>
          <w:color w:val="008000"/>
          <w:lang w:val="fr-FR" w:eastAsia="fr-FR" w:bidi="ar-SA"/>
        </w:rPr>
      </w:pPr>
      <w:bookmarkStart w:id="1" w:name="_Hlk48666564"/>
      <w:r w:rsidRPr="00B13196">
        <w:rPr>
          <w:rFonts w:cs="Arial"/>
          <w:color w:val="008000"/>
          <w:lang w:val="fr-FR" w:eastAsia="fr-FR" w:bidi="ar-SA"/>
        </w:rPr>
        <w:t xml:space="preserve">VITIS VINIFERA gemmae glyc. </w:t>
      </w:r>
      <w:proofErr w:type="gramStart"/>
      <w:r w:rsidRPr="00B13196">
        <w:rPr>
          <w:rFonts w:cs="Arial"/>
          <w:color w:val="008000"/>
          <w:lang w:val="fr-FR" w:eastAsia="fr-FR" w:bidi="ar-SA"/>
        </w:rPr>
        <w:t>macer</w:t>
      </w:r>
      <w:proofErr w:type="gramEnd"/>
      <w:r w:rsidRPr="00B13196">
        <w:rPr>
          <w:rFonts w:cs="Arial"/>
          <w:color w:val="008000"/>
          <w:lang w:val="fr-FR" w:eastAsia="fr-FR" w:bidi="ar-SA"/>
        </w:rPr>
        <w:t xml:space="preserve"> D1 55 ml</w:t>
      </w:r>
    </w:p>
    <w:bookmarkEnd w:id="1"/>
    <w:p w14:paraId="6AE3BAAB" w14:textId="139B70DD" w:rsidR="00CC6B50" w:rsidRPr="00B13196" w:rsidRDefault="00CC6B50" w:rsidP="007339CA">
      <w:pPr>
        <w:spacing w:after="0" w:line="240" w:lineRule="auto"/>
        <w:rPr>
          <w:rFonts w:cs="Arial"/>
          <w:color w:val="008000"/>
          <w:lang w:val="fr-FR" w:eastAsia="fr-FR" w:bidi="ar-SA"/>
        </w:rPr>
      </w:pPr>
      <w:r w:rsidRPr="00B13196">
        <w:rPr>
          <w:rFonts w:cs="Arial"/>
          <w:color w:val="008000"/>
          <w:lang w:val="fr-FR" w:eastAsia="fr-FR" w:bidi="ar-SA"/>
        </w:rPr>
        <w:t>QUERCUS PEDONCULATA Urtinkt. 15 ml</w:t>
      </w:r>
    </w:p>
    <w:p w14:paraId="3D7D1A7F" w14:textId="77777777" w:rsidR="00CC6B50" w:rsidRPr="00B13196" w:rsidRDefault="00CC6B50" w:rsidP="007339CA">
      <w:pPr>
        <w:spacing w:after="0" w:line="240" w:lineRule="auto"/>
        <w:rPr>
          <w:rFonts w:cs="Arial"/>
          <w:color w:val="008000"/>
          <w:lang w:val="fr-FR" w:eastAsia="fr-FR" w:bidi="ar-SA"/>
        </w:rPr>
      </w:pPr>
      <w:r w:rsidRPr="00B13196">
        <w:rPr>
          <w:rFonts w:cs="Arial"/>
          <w:color w:val="008000"/>
          <w:lang w:val="fr-FR" w:eastAsia="fr-FR" w:bidi="ar-SA"/>
        </w:rPr>
        <w:t>LEONURUS CARDIACA Urtinkt. 30 ml</w:t>
      </w:r>
    </w:p>
    <w:p w14:paraId="3AC0ADAF" w14:textId="77777777" w:rsidR="00CC6B50" w:rsidRPr="00B13196" w:rsidRDefault="00CC6B50" w:rsidP="007339CA">
      <w:pPr>
        <w:spacing w:after="0" w:line="240" w:lineRule="auto"/>
        <w:rPr>
          <w:rFonts w:cs="Arial"/>
          <w:color w:val="008000"/>
          <w:lang w:val="fr-FR" w:eastAsia="fr-FR" w:bidi="ar-SA"/>
        </w:rPr>
      </w:pPr>
      <w:r w:rsidRPr="00B13196">
        <w:rPr>
          <w:rFonts w:cs="Arial"/>
          <w:color w:val="008000"/>
          <w:lang w:val="fr-FR" w:eastAsia="fr-FR" w:bidi="ar-SA"/>
        </w:rPr>
        <w:t>CUPRESSUS SEMPERVIRENS Urtinkt. 15 ml</w:t>
      </w:r>
    </w:p>
    <w:p w14:paraId="0CD3D8A3" w14:textId="77777777" w:rsidR="00CC6B50" w:rsidRPr="00B13196" w:rsidRDefault="00CC6B50" w:rsidP="007339CA">
      <w:pPr>
        <w:spacing w:after="0" w:line="240" w:lineRule="auto"/>
        <w:rPr>
          <w:rFonts w:ascii="Arial" w:hAnsi="Arial" w:cs="Arial"/>
          <w:sz w:val="20"/>
          <w:szCs w:val="20"/>
          <w:lang w:val="fr-FR" w:eastAsia="fr-FR" w:bidi="ar-SA"/>
        </w:rPr>
      </w:pPr>
    </w:p>
    <w:p w14:paraId="362A9253" w14:textId="77777777" w:rsidR="00CC6B50" w:rsidRPr="00274257" w:rsidRDefault="00CC6B50" w:rsidP="007339CA">
      <w:pPr>
        <w:spacing w:after="0" w:line="240" w:lineRule="auto"/>
        <w:rPr>
          <w:rFonts w:cs="Arial"/>
          <w:color w:val="800080"/>
          <w:u w:val="single"/>
          <w:lang w:val="de-DE" w:eastAsia="fr-FR" w:bidi="ar-SA"/>
        </w:rPr>
      </w:pPr>
      <w:r w:rsidRPr="00274257">
        <w:rPr>
          <w:rFonts w:cs="Arial"/>
          <w:color w:val="800080"/>
          <w:u w:val="single"/>
          <w:lang w:val="de-DE" w:eastAsia="fr-FR" w:bidi="ar-SA"/>
        </w:rPr>
        <w:t>5. Hyper-BB Aufbereitung ('hyperviolettes Elixier'):</w:t>
      </w:r>
    </w:p>
    <w:p w14:paraId="353A8127" w14:textId="2AC004F3" w:rsidR="0094615D" w:rsidRPr="00274257" w:rsidRDefault="0094615D" w:rsidP="0094615D">
      <w:pPr>
        <w:spacing w:after="0" w:line="240" w:lineRule="auto"/>
        <w:rPr>
          <w:rFonts w:cs="Arial"/>
          <w:color w:val="800080"/>
          <w:lang w:val="de-DE" w:eastAsia="fr-FR" w:bidi="ar-SA"/>
        </w:rPr>
      </w:pPr>
      <w:r w:rsidRPr="00274257">
        <w:rPr>
          <w:rFonts w:cs="Arial"/>
          <w:color w:val="800080"/>
          <w:lang w:val="de-DE" w:eastAsia="fr-FR" w:bidi="ar-SA"/>
        </w:rPr>
        <w:t>JUNIPERUS COMMUNIS gemmae glyc. macer D1 55 ml</w:t>
      </w:r>
    </w:p>
    <w:p w14:paraId="65D00F05" w14:textId="2E198C8C" w:rsidR="0094615D" w:rsidRPr="00274257" w:rsidRDefault="0094615D" w:rsidP="007339CA">
      <w:pPr>
        <w:spacing w:after="0" w:line="240" w:lineRule="auto"/>
        <w:rPr>
          <w:rFonts w:cs="Arial"/>
          <w:color w:val="800080"/>
          <w:lang w:val="de-DE" w:eastAsia="fr-FR" w:bidi="ar-SA"/>
        </w:rPr>
      </w:pPr>
      <w:r w:rsidRPr="00274257">
        <w:rPr>
          <w:rFonts w:cs="Arial"/>
          <w:color w:val="800080"/>
          <w:lang w:val="de-DE" w:eastAsia="fr-FR" w:bidi="ar-SA"/>
        </w:rPr>
        <w:t>AGRIMONA EUPATORIA Urtinkt. 15 ml</w:t>
      </w:r>
    </w:p>
    <w:p w14:paraId="7A8340AB" w14:textId="7BC85F1F" w:rsidR="0094615D" w:rsidRPr="0094615D" w:rsidRDefault="0094615D" w:rsidP="007339CA">
      <w:pPr>
        <w:spacing w:after="0" w:line="240" w:lineRule="auto"/>
        <w:rPr>
          <w:rFonts w:cs="Arial"/>
          <w:color w:val="800080"/>
          <w:lang w:val="de-DE" w:eastAsia="fr-FR" w:bidi="ar-SA"/>
        </w:rPr>
      </w:pPr>
      <w:r w:rsidRPr="00274257">
        <w:rPr>
          <w:rFonts w:cs="Arial"/>
          <w:color w:val="800080"/>
          <w:lang w:val="de-DE" w:eastAsia="fr-FR" w:bidi="ar-SA"/>
        </w:rPr>
        <w:t xml:space="preserve">EQUISETUM ARVENSE Urtinkt. </w:t>
      </w:r>
      <w:r w:rsidRPr="0094615D">
        <w:rPr>
          <w:rFonts w:cs="Arial"/>
          <w:color w:val="800080"/>
          <w:lang w:val="de-DE" w:eastAsia="fr-FR" w:bidi="ar-SA"/>
        </w:rPr>
        <w:t>15ml</w:t>
      </w:r>
    </w:p>
    <w:p w14:paraId="4FC2ABD6" w14:textId="2531973A" w:rsidR="00CC6B50" w:rsidRPr="0094615D" w:rsidRDefault="00CC6B50" w:rsidP="007339CA">
      <w:pPr>
        <w:spacing w:after="0" w:line="240" w:lineRule="auto"/>
        <w:rPr>
          <w:rFonts w:cs="Arial"/>
          <w:color w:val="800080"/>
          <w:lang w:val="de-DE" w:eastAsia="fr-FR" w:bidi="ar-SA"/>
        </w:rPr>
      </w:pPr>
      <w:r w:rsidRPr="0094615D">
        <w:rPr>
          <w:rFonts w:cs="Arial"/>
          <w:color w:val="800080"/>
          <w:lang w:val="de-DE" w:eastAsia="fr-FR" w:bidi="ar-SA"/>
        </w:rPr>
        <w:t>SALVIA SCLAREA Urtinkt. 15 ml</w:t>
      </w:r>
    </w:p>
    <w:p w14:paraId="7A4715D1" w14:textId="77777777" w:rsidR="00CC6B50" w:rsidRPr="0094615D" w:rsidRDefault="00CC6B50" w:rsidP="007339CA">
      <w:pPr>
        <w:spacing w:after="0" w:line="240" w:lineRule="auto"/>
        <w:rPr>
          <w:rFonts w:ascii="Arial" w:hAnsi="Arial" w:cs="Arial"/>
          <w:sz w:val="20"/>
          <w:szCs w:val="20"/>
          <w:lang w:val="de-DE" w:eastAsia="fr-FR" w:bidi="ar-SA"/>
        </w:rPr>
      </w:pPr>
    </w:p>
    <w:p w14:paraId="141CF468" w14:textId="77777777" w:rsidR="00CC6B50" w:rsidRPr="0094615D" w:rsidRDefault="00CC6B50" w:rsidP="007339CA">
      <w:pPr>
        <w:spacing w:after="0" w:line="240" w:lineRule="auto"/>
        <w:rPr>
          <w:rFonts w:cs="Arial"/>
          <w:color w:val="0000FF"/>
          <w:u w:val="single"/>
          <w:lang w:val="de-DE" w:eastAsia="fr-FR" w:bidi="ar-SA"/>
        </w:rPr>
      </w:pPr>
      <w:r w:rsidRPr="0094615D">
        <w:rPr>
          <w:rFonts w:cs="Arial"/>
          <w:color w:val="0000FF"/>
          <w:u w:val="single"/>
          <w:lang w:val="de-DE" w:eastAsia="fr-FR" w:bidi="ar-SA"/>
        </w:rPr>
        <w:t>6. Hyper-IG Aufbereitung ('hyperblaues Elixier'):</w:t>
      </w:r>
    </w:p>
    <w:p w14:paraId="0FCD653A" w14:textId="77777777" w:rsidR="0094615D" w:rsidRPr="00B13196" w:rsidRDefault="0094615D" w:rsidP="0094615D">
      <w:pPr>
        <w:spacing w:after="0" w:line="240" w:lineRule="auto"/>
        <w:rPr>
          <w:rFonts w:cs="Arial"/>
          <w:color w:val="0000FF"/>
          <w:lang w:val="fr-FR" w:eastAsia="fr-FR" w:bidi="ar-SA"/>
        </w:rPr>
      </w:pPr>
      <w:r w:rsidRPr="00B13196">
        <w:rPr>
          <w:rFonts w:cs="Arial"/>
          <w:color w:val="0000FF"/>
          <w:lang w:val="fr-FR" w:eastAsia="fr-FR" w:bidi="ar-SA"/>
        </w:rPr>
        <w:t xml:space="preserve">VITIS VINIFERA gemmae glyc. </w:t>
      </w:r>
      <w:proofErr w:type="gramStart"/>
      <w:r w:rsidRPr="00B13196">
        <w:rPr>
          <w:rFonts w:cs="Arial"/>
          <w:color w:val="0000FF"/>
          <w:lang w:val="fr-FR" w:eastAsia="fr-FR" w:bidi="ar-SA"/>
        </w:rPr>
        <w:t>macer</w:t>
      </w:r>
      <w:proofErr w:type="gramEnd"/>
      <w:r w:rsidRPr="00B13196">
        <w:rPr>
          <w:rFonts w:cs="Arial"/>
          <w:color w:val="0000FF"/>
          <w:lang w:val="fr-FR" w:eastAsia="fr-FR" w:bidi="ar-SA"/>
        </w:rPr>
        <w:t xml:space="preserve"> D1 55 ml</w:t>
      </w:r>
    </w:p>
    <w:p w14:paraId="35D8E876" w14:textId="77777777" w:rsidR="00CC6B50" w:rsidRPr="0094615D" w:rsidRDefault="00CC6B50" w:rsidP="007339CA">
      <w:pPr>
        <w:spacing w:after="0" w:line="240" w:lineRule="auto"/>
        <w:rPr>
          <w:rFonts w:cs="Arial"/>
          <w:color w:val="0000FF"/>
          <w:lang w:val="de-DE" w:eastAsia="fr-FR" w:bidi="ar-SA"/>
        </w:rPr>
      </w:pPr>
      <w:r w:rsidRPr="0094615D">
        <w:rPr>
          <w:rFonts w:cs="Arial"/>
          <w:color w:val="0000FF"/>
          <w:lang w:val="de-DE" w:eastAsia="fr-FR" w:bidi="ar-SA"/>
        </w:rPr>
        <w:t>CAPSICUM ANNUUM Urtinkt. 15 ml</w:t>
      </w:r>
    </w:p>
    <w:p w14:paraId="00F416B2" w14:textId="334C7BF8" w:rsidR="00CC6B50" w:rsidRPr="0094615D" w:rsidRDefault="00CC6B50" w:rsidP="007339CA">
      <w:pPr>
        <w:spacing w:after="0" w:line="240" w:lineRule="auto"/>
        <w:rPr>
          <w:rFonts w:cs="Arial"/>
          <w:color w:val="0000FF"/>
          <w:lang w:val="de-DE" w:eastAsia="fr-FR" w:bidi="ar-SA"/>
        </w:rPr>
      </w:pPr>
      <w:r w:rsidRPr="0094615D">
        <w:rPr>
          <w:rFonts w:cs="Arial"/>
          <w:color w:val="0000FF"/>
          <w:lang w:val="de-DE" w:eastAsia="fr-FR" w:bidi="ar-SA"/>
        </w:rPr>
        <w:t xml:space="preserve">ANGELICA ARCHANGELICA Urtinkt. </w:t>
      </w:r>
      <w:r w:rsidR="0094615D" w:rsidRPr="0094615D">
        <w:rPr>
          <w:rFonts w:cs="Arial"/>
          <w:color w:val="0000FF"/>
          <w:lang w:val="de-DE" w:eastAsia="fr-FR" w:bidi="ar-SA"/>
        </w:rPr>
        <w:t>15</w:t>
      </w:r>
      <w:r w:rsidRPr="0094615D">
        <w:rPr>
          <w:rFonts w:cs="Arial"/>
          <w:color w:val="0000FF"/>
          <w:lang w:val="de-DE" w:eastAsia="fr-FR" w:bidi="ar-SA"/>
        </w:rPr>
        <w:t xml:space="preserve"> ml</w:t>
      </w:r>
    </w:p>
    <w:p w14:paraId="2F1760EA" w14:textId="77777777" w:rsidR="00CC6B50" w:rsidRPr="0094615D" w:rsidRDefault="00CC6B50" w:rsidP="007339CA">
      <w:pPr>
        <w:spacing w:after="0" w:line="240" w:lineRule="auto"/>
        <w:rPr>
          <w:rFonts w:cs="Arial"/>
          <w:color w:val="0000FF"/>
          <w:lang w:val="de-DE" w:eastAsia="fr-FR" w:bidi="ar-SA"/>
        </w:rPr>
      </w:pPr>
      <w:r w:rsidRPr="0094615D">
        <w:rPr>
          <w:rFonts w:cs="Arial"/>
          <w:color w:val="0000FF"/>
          <w:lang w:val="de-DE" w:eastAsia="fr-FR" w:bidi="ar-SA"/>
        </w:rPr>
        <w:t>ARNICA MONTANA Urtinkt. 15 ml</w:t>
      </w:r>
    </w:p>
    <w:p w14:paraId="2EEDB7F8" w14:textId="77777777" w:rsidR="00CC6B50" w:rsidRPr="0094615D" w:rsidRDefault="00CC6B50" w:rsidP="007339CA">
      <w:pPr>
        <w:spacing w:after="0" w:line="240" w:lineRule="auto"/>
        <w:rPr>
          <w:rFonts w:ascii="Arial" w:hAnsi="Arial" w:cs="Arial"/>
          <w:sz w:val="20"/>
          <w:szCs w:val="20"/>
          <w:lang w:val="de-DE" w:eastAsia="fr-FR" w:bidi="ar-SA"/>
        </w:rPr>
      </w:pPr>
    </w:p>
    <w:p w14:paraId="70B76498" w14:textId="77777777" w:rsidR="00CC6B50" w:rsidRPr="0094615D" w:rsidRDefault="00CC6B50" w:rsidP="007339CA">
      <w:pPr>
        <w:spacing w:after="0" w:line="240" w:lineRule="auto"/>
        <w:rPr>
          <w:rFonts w:cs="Arial"/>
          <w:color w:val="FF0000"/>
          <w:u w:val="single"/>
          <w:lang w:val="de-DE" w:eastAsia="fr-FR" w:bidi="ar-SA"/>
        </w:rPr>
      </w:pPr>
      <w:r w:rsidRPr="0094615D">
        <w:rPr>
          <w:rFonts w:cs="Arial"/>
          <w:color w:val="FF0000"/>
          <w:u w:val="single"/>
          <w:lang w:val="de-DE" w:eastAsia="fr-FR" w:bidi="ar-SA"/>
        </w:rPr>
        <w:t>7. Hyper-LP Aufbereitung ('hyperrotes Elixier'):</w:t>
      </w:r>
    </w:p>
    <w:p w14:paraId="469B05F4" w14:textId="01C82BC8" w:rsidR="00CC6B50" w:rsidRPr="0094615D" w:rsidRDefault="009813F8" w:rsidP="007339CA">
      <w:pPr>
        <w:spacing w:after="0" w:line="240" w:lineRule="auto"/>
        <w:rPr>
          <w:rFonts w:cs="Arial"/>
          <w:color w:val="FF0000"/>
          <w:lang w:val="de-DE" w:eastAsia="fr-FR" w:bidi="ar-SA"/>
        </w:rPr>
      </w:pPr>
      <w:r>
        <w:rPr>
          <w:rFonts w:cs="Arial"/>
          <w:color w:val="FF0000"/>
          <w:lang w:val="de-DE" w:eastAsia="fr-FR" w:bidi="ar-SA"/>
        </w:rPr>
        <w:t>EQUISETRUM ARVENSE</w:t>
      </w:r>
      <w:r w:rsidR="00CC6B50" w:rsidRPr="0094615D">
        <w:rPr>
          <w:rFonts w:cs="Arial"/>
          <w:color w:val="FF0000"/>
          <w:lang w:val="de-DE" w:eastAsia="fr-FR" w:bidi="ar-SA"/>
        </w:rPr>
        <w:t xml:space="preserve"> gemmae glyc. macer D1 </w:t>
      </w:r>
      <w:r>
        <w:rPr>
          <w:rFonts w:cs="Arial"/>
          <w:color w:val="FF0000"/>
          <w:lang w:val="de-DE" w:eastAsia="fr-FR" w:bidi="ar-SA"/>
        </w:rPr>
        <w:t>15</w:t>
      </w:r>
      <w:r w:rsidR="00CC6B50" w:rsidRPr="0094615D">
        <w:rPr>
          <w:rFonts w:cs="Arial"/>
          <w:color w:val="FF0000"/>
          <w:lang w:val="de-DE" w:eastAsia="fr-FR" w:bidi="ar-SA"/>
        </w:rPr>
        <w:t xml:space="preserve"> ml</w:t>
      </w:r>
    </w:p>
    <w:p w14:paraId="44404512" w14:textId="221783C7" w:rsidR="00CC6B50" w:rsidRPr="0094615D" w:rsidRDefault="009813F8" w:rsidP="007339CA">
      <w:pPr>
        <w:spacing w:after="0" w:line="240" w:lineRule="auto"/>
        <w:rPr>
          <w:rFonts w:cs="Arial"/>
          <w:color w:val="FF0000"/>
          <w:lang w:val="de-DE" w:eastAsia="fr-FR" w:bidi="ar-SA"/>
        </w:rPr>
      </w:pPr>
      <w:r>
        <w:rPr>
          <w:rFonts w:cs="Arial"/>
          <w:color w:val="FF0000"/>
          <w:lang w:val="de-DE" w:eastAsia="fr-FR" w:bidi="ar-SA"/>
        </w:rPr>
        <w:t>MENTHA VIRIDIS</w:t>
      </w:r>
      <w:r w:rsidR="00CC6B50" w:rsidRPr="0094615D">
        <w:rPr>
          <w:rFonts w:cs="Arial"/>
          <w:color w:val="FF0000"/>
          <w:lang w:val="de-DE" w:eastAsia="fr-FR" w:bidi="ar-SA"/>
        </w:rPr>
        <w:t xml:space="preserve"> Urtinkt. </w:t>
      </w:r>
      <w:r>
        <w:rPr>
          <w:rFonts w:cs="Arial"/>
          <w:color w:val="FF0000"/>
          <w:lang w:val="de-DE" w:eastAsia="fr-FR" w:bidi="ar-SA"/>
        </w:rPr>
        <w:t>15</w:t>
      </w:r>
      <w:r w:rsidR="00CC6B50" w:rsidRPr="0094615D">
        <w:rPr>
          <w:rFonts w:cs="Arial"/>
          <w:color w:val="FF0000"/>
          <w:lang w:val="de-DE" w:eastAsia="fr-FR" w:bidi="ar-SA"/>
        </w:rPr>
        <w:t xml:space="preserve"> ml</w:t>
      </w:r>
    </w:p>
    <w:p w14:paraId="70A69ECD" w14:textId="06900736" w:rsidR="00CC6B50" w:rsidRPr="0094615D" w:rsidRDefault="00CC6B50" w:rsidP="007339CA">
      <w:pPr>
        <w:spacing w:after="0" w:line="240" w:lineRule="auto"/>
        <w:rPr>
          <w:rFonts w:cs="Arial"/>
          <w:color w:val="FF0000"/>
          <w:lang w:val="de-DE" w:eastAsia="fr-FR" w:bidi="ar-SA"/>
        </w:rPr>
      </w:pPr>
      <w:r w:rsidRPr="0094615D">
        <w:rPr>
          <w:rFonts w:cs="Arial"/>
          <w:color w:val="FF0000"/>
          <w:lang w:val="de-DE" w:eastAsia="fr-FR" w:bidi="ar-SA"/>
        </w:rPr>
        <w:t xml:space="preserve">CALENDULA OFFICINALIS Urtinkt. </w:t>
      </w:r>
      <w:r w:rsidR="009813F8">
        <w:rPr>
          <w:rFonts w:cs="Arial"/>
          <w:color w:val="FF0000"/>
          <w:lang w:val="de-DE" w:eastAsia="fr-FR" w:bidi="ar-SA"/>
        </w:rPr>
        <w:t xml:space="preserve">15 </w:t>
      </w:r>
      <w:r w:rsidRPr="0094615D">
        <w:rPr>
          <w:rFonts w:cs="Arial"/>
          <w:color w:val="FF0000"/>
          <w:lang w:val="de-DE" w:eastAsia="fr-FR" w:bidi="ar-SA"/>
        </w:rPr>
        <w:t>ml</w:t>
      </w:r>
    </w:p>
    <w:p w14:paraId="43270174" w14:textId="77777777" w:rsidR="00CC6B50" w:rsidRPr="0094615D" w:rsidRDefault="00CC6B50" w:rsidP="007339CA">
      <w:pPr>
        <w:spacing w:after="0" w:line="240" w:lineRule="auto"/>
        <w:rPr>
          <w:rFonts w:cs="Arial"/>
          <w:color w:val="0000FF"/>
          <w:lang w:val="de-DE" w:eastAsia="fr-FR" w:bidi="ar-SA"/>
        </w:rPr>
      </w:pPr>
      <w:r w:rsidRPr="0094615D">
        <w:rPr>
          <w:rFonts w:cs="Arial"/>
          <w:color w:val="FF0000"/>
          <w:lang w:val="de-DE" w:eastAsia="fr-FR" w:bidi="ar-SA"/>
        </w:rPr>
        <w:t>MARRUBIUM VULGARE Urtinkt. 15 ml</w:t>
      </w:r>
    </w:p>
    <w:p w14:paraId="4A6F9708" w14:textId="77777777" w:rsidR="00CC6B50" w:rsidRPr="0094615D" w:rsidRDefault="00CC6B50" w:rsidP="007339CA">
      <w:pPr>
        <w:spacing w:after="0" w:line="240" w:lineRule="auto"/>
        <w:rPr>
          <w:rFonts w:ascii="Arial" w:hAnsi="Arial" w:cs="Arial"/>
          <w:sz w:val="20"/>
          <w:szCs w:val="20"/>
          <w:lang w:val="de-DE" w:eastAsia="fr-FR" w:bidi="ar-SA"/>
        </w:rPr>
      </w:pPr>
    </w:p>
    <w:p w14:paraId="3601EA38" w14:textId="77777777" w:rsidR="00CC6B50" w:rsidRPr="0094615D" w:rsidRDefault="00CC6B50" w:rsidP="007339CA">
      <w:pPr>
        <w:spacing w:after="0" w:line="240" w:lineRule="auto"/>
        <w:rPr>
          <w:rFonts w:cs="Arial"/>
          <w:color w:val="008000"/>
          <w:u w:val="single"/>
          <w:lang w:val="de-DE" w:eastAsia="fr-FR" w:bidi="ar-SA"/>
        </w:rPr>
      </w:pPr>
      <w:r w:rsidRPr="0094615D">
        <w:rPr>
          <w:rFonts w:cs="Arial"/>
          <w:color w:val="008000"/>
          <w:u w:val="single"/>
          <w:lang w:val="de-DE" w:eastAsia="fr-FR" w:bidi="ar-SA"/>
        </w:rPr>
        <w:t>8. Hyper-GP Aufbereitung ('hypergrünes Elixier'):</w:t>
      </w:r>
    </w:p>
    <w:p w14:paraId="028337CB" w14:textId="4F4B7A2A" w:rsidR="00CC6B50" w:rsidRPr="00B13196" w:rsidRDefault="009813F8" w:rsidP="007339CA">
      <w:pPr>
        <w:spacing w:after="0" w:line="240" w:lineRule="auto"/>
        <w:rPr>
          <w:rFonts w:cs="Arial"/>
          <w:color w:val="008000"/>
          <w:lang w:val="en-GB" w:eastAsia="fr-FR" w:bidi="ar-SA"/>
        </w:rPr>
      </w:pPr>
      <w:r w:rsidRPr="00B13196">
        <w:rPr>
          <w:rFonts w:cs="Arial"/>
          <w:color w:val="008000"/>
          <w:lang w:val="en-GB" w:eastAsia="fr-FR" w:bidi="ar-SA"/>
        </w:rPr>
        <w:t>LONICERA NIGRA</w:t>
      </w:r>
      <w:r w:rsidR="00CC6B50" w:rsidRPr="00B13196">
        <w:rPr>
          <w:rFonts w:cs="Arial"/>
          <w:color w:val="008000"/>
          <w:lang w:val="en-GB" w:eastAsia="fr-FR" w:bidi="ar-SA"/>
        </w:rPr>
        <w:t xml:space="preserve"> gemmae glyc. macer D1 </w:t>
      </w:r>
      <w:r w:rsidRPr="00B13196">
        <w:rPr>
          <w:rFonts w:cs="Arial"/>
          <w:color w:val="008000"/>
          <w:lang w:val="en-GB" w:eastAsia="fr-FR" w:bidi="ar-SA"/>
        </w:rPr>
        <w:t>55</w:t>
      </w:r>
      <w:r w:rsidR="00CC6B50" w:rsidRPr="00B13196">
        <w:rPr>
          <w:rFonts w:cs="Arial"/>
          <w:color w:val="008000"/>
          <w:lang w:val="en-GB" w:eastAsia="fr-FR" w:bidi="ar-SA"/>
        </w:rPr>
        <w:t xml:space="preserve"> ml</w:t>
      </w:r>
    </w:p>
    <w:p w14:paraId="7F002B3A" w14:textId="0AAE5600" w:rsidR="00CC6B50" w:rsidRPr="00B13196" w:rsidRDefault="00CC6B50" w:rsidP="007339CA">
      <w:pPr>
        <w:spacing w:after="0" w:line="240" w:lineRule="auto"/>
        <w:rPr>
          <w:rFonts w:cs="Arial"/>
          <w:color w:val="008000"/>
          <w:lang w:val="en-GB" w:eastAsia="fr-FR" w:bidi="ar-SA"/>
        </w:rPr>
      </w:pPr>
      <w:r w:rsidRPr="00B13196">
        <w:rPr>
          <w:rFonts w:cs="Arial"/>
          <w:color w:val="008000"/>
          <w:lang w:val="en-GB" w:eastAsia="fr-FR" w:bidi="ar-SA"/>
        </w:rPr>
        <w:t xml:space="preserve">LAMPSANA COMMUNIS Urtinkt. </w:t>
      </w:r>
      <w:r w:rsidR="009813F8" w:rsidRPr="00B13196">
        <w:rPr>
          <w:rFonts w:cs="Arial"/>
          <w:color w:val="008000"/>
          <w:lang w:val="en-GB" w:eastAsia="fr-FR" w:bidi="ar-SA"/>
        </w:rPr>
        <w:t>15</w:t>
      </w:r>
      <w:r w:rsidRPr="00B13196">
        <w:rPr>
          <w:rFonts w:cs="Arial"/>
          <w:color w:val="008000"/>
          <w:lang w:val="en-GB" w:eastAsia="fr-FR" w:bidi="ar-SA"/>
        </w:rPr>
        <w:t xml:space="preserve"> ml</w:t>
      </w:r>
    </w:p>
    <w:p w14:paraId="44875106" w14:textId="77777777" w:rsidR="00CC6B50" w:rsidRPr="00B13196" w:rsidRDefault="00CC6B50" w:rsidP="007339CA">
      <w:pPr>
        <w:spacing w:after="0" w:line="240" w:lineRule="auto"/>
        <w:rPr>
          <w:rFonts w:cs="Arial"/>
          <w:color w:val="008000"/>
          <w:lang w:val="en-GB" w:eastAsia="fr-FR" w:bidi="ar-SA"/>
        </w:rPr>
      </w:pPr>
      <w:r w:rsidRPr="00B13196">
        <w:rPr>
          <w:rFonts w:cs="Arial"/>
          <w:color w:val="008000"/>
          <w:lang w:val="en-GB" w:eastAsia="fr-FR" w:bidi="ar-SA"/>
        </w:rPr>
        <w:t>VANILLA PLANIFOLIA Urtinkt. 15 ml</w:t>
      </w:r>
    </w:p>
    <w:p w14:paraId="163C34D0" w14:textId="40E6C21E" w:rsidR="00CC6B50" w:rsidRPr="0094615D" w:rsidRDefault="00CC6B50" w:rsidP="00CC6B50">
      <w:pPr>
        <w:spacing w:after="0" w:line="240" w:lineRule="auto"/>
        <w:rPr>
          <w:rFonts w:cs="Arial"/>
          <w:color w:val="008000"/>
          <w:lang w:val="de-DE" w:eastAsia="fr-FR" w:bidi="ar-SA"/>
        </w:rPr>
      </w:pPr>
      <w:r w:rsidRPr="00B13196">
        <w:rPr>
          <w:rFonts w:cs="Arial"/>
          <w:color w:val="008000"/>
          <w:lang w:val="en-GB" w:eastAsia="fr-FR" w:bidi="ar-SA"/>
        </w:rPr>
        <w:t xml:space="preserve">EQUISETUM ARVENSE Urtinkt. </w:t>
      </w:r>
      <w:r w:rsidR="009813F8">
        <w:rPr>
          <w:rFonts w:cs="Arial"/>
          <w:color w:val="008000"/>
          <w:lang w:val="de-DE" w:eastAsia="fr-FR" w:bidi="ar-SA"/>
        </w:rPr>
        <w:t>15</w:t>
      </w:r>
      <w:r w:rsidRPr="0094615D">
        <w:rPr>
          <w:rFonts w:cs="Arial"/>
          <w:color w:val="008000"/>
          <w:lang w:val="de-DE" w:eastAsia="fr-FR" w:bidi="ar-SA"/>
        </w:rPr>
        <w:t xml:space="preserve"> ml</w:t>
      </w:r>
    </w:p>
    <w:p w14:paraId="1EC2DD0A" w14:textId="77777777" w:rsidR="007339CA" w:rsidRDefault="007339CA" w:rsidP="00CC6B50">
      <w:pPr>
        <w:spacing w:after="0" w:line="240" w:lineRule="auto"/>
        <w:rPr>
          <w:rFonts w:cs="Arial"/>
          <w:color w:val="008000"/>
          <w:lang w:val="de-DE" w:eastAsia="fr-FR" w:bidi="ar-SA"/>
        </w:rPr>
      </w:pPr>
    </w:p>
    <w:p w14:paraId="7AE913DB" w14:textId="320EA0EA" w:rsidR="00ED714A" w:rsidRPr="00853AEB" w:rsidRDefault="00F24701" w:rsidP="001552B6">
      <w:pPr>
        <w:rPr>
          <w:rFonts w:ascii="Cambria" w:hAnsi="Cambria" w:cs="Arial"/>
          <w:b/>
          <w:color w:val="4F81BD"/>
          <w:sz w:val="28"/>
          <w:szCs w:val="28"/>
          <w:lang w:val="de-DE"/>
        </w:rPr>
      </w:pPr>
      <w:r w:rsidRPr="00853AEB">
        <w:rPr>
          <w:rFonts w:ascii="Cambria" w:hAnsi="Cambria" w:cs="Arial"/>
          <w:b/>
          <w:color w:val="4F81BD"/>
          <w:sz w:val="28"/>
          <w:szCs w:val="28"/>
          <w:lang w:val="de-DE"/>
        </w:rPr>
        <w:lastRenderedPageBreak/>
        <w:t>Noch l</w:t>
      </w:r>
      <w:r w:rsidR="00747EDE" w:rsidRPr="00853AEB">
        <w:rPr>
          <w:rFonts w:ascii="Cambria" w:hAnsi="Cambria" w:cs="Arial"/>
          <w:b/>
          <w:color w:val="4F81BD"/>
          <w:sz w:val="28"/>
          <w:szCs w:val="28"/>
          <w:lang w:val="de-DE"/>
        </w:rPr>
        <w:t>ieferbare Antifraktionen</w:t>
      </w:r>
    </w:p>
    <w:p w14:paraId="763FF14B" w14:textId="77777777" w:rsidR="00DB2A4B" w:rsidRPr="00DB2A4B" w:rsidRDefault="00DB2A4B" w:rsidP="001552B6">
      <w:pPr>
        <w:rPr>
          <w:rFonts w:asciiTheme="minorHAnsi" w:hAnsiTheme="minorHAnsi" w:cstheme="minorHAnsi"/>
          <w:b/>
          <w:color w:val="4F81BD"/>
          <w:lang w:val="de-DE"/>
        </w:rPr>
      </w:pPr>
    </w:p>
    <w:p w14:paraId="5AABB77C" w14:textId="77777777" w:rsidR="001552B6" w:rsidRPr="00DB2A4B" w:rsidRDefault="001552B6" w:rsidP="001552B6">
      <w:pPr>
        <w:rPr>
          <w:rFonts w:asciiTheme="minorHAnsi" w:hAnsiTheme="minorHAnsi" w:cstheme="minorHAnsi"/>
          <w:vanish/>
          <w:lang w:val="de-DE"/>
        </w:rPr>
      </w:pPr>
      <w:r w:rsidRPr="00DB2A4B">
        <w:rPr>
          <w:rFonts w:asciiTheme="minorHAnsi" w:hAnsiTheme="minorHAnsi" w:cstheme="minorHAnsi"/>
          <w:vanish/>
          <w:lang w:val="de-DE"/>
        </w:rPr>
        <w:t>Flock von KR, CH  76920 vom 28.05.97</w:t>
      </w:r>
    </w:p>
    <w:p w14:paraId="08AB04DD" w14:textId="77777777" w:rsidR="001552B6" w:rsidRPr="00DB2A4B" w:rsidRDefault="001552B6" w:rsidP="001552B6">
      <w:pPr>
        <w:rPr>
          <w:rFonts w:asciiTheme="minorHAnsi" w:hAnsiTheme="minorHAnsi" w:cstheme="minorHAnsi"/>
          <w:vanish/>
          <w:lang w:val="de-DE"/>
        </w:rPr>
      </w:pPr>
    </w:p>
    <w:p w14:paraId="23E64C95" w14:textId="77777777" w:rsidR="003C16A8" w:rsidRPr="00DB2A4B" w:rsidRDefault="003C16A8" w:rsidP="0068326A">
      <w:pPr>
        <w:spacing w:after="0" w:line="240" w:lineRule="auto"/>
        <w:rPr>
          <w:rFonts w:asciiTheme="minorHAnsi" w:hAnsiTheme="minorHAnsi" w:cstheme="minorHAnsi"/>
          <w:vanish/>
        </w:rPr>
      </w:pPr>
      <w:r w:rsidRPr="00DB2A4B">
        <w:rPr>
          <w:rFonts w:asciiTheme="minorHAnsi" w:hAnsiTheme="minorHAnsi" w:cstheme="minorHAnsi"/>
          <w:vanish/>
        </w:rPr>
        <w:t>Flock von KR, CH  76920 vom 28.05.97</w:t>
      </w:r>
    </w:p>
    <w:p w14:paraId="5514AFBE" w14:textId="77777777" w:rsidR="0034719E" w:rsidRPr="00DB2A4B" w:rsidRDefault="0034719E" w:rsidP="0068326A">
      <w:pPr>
        <w:spacing w:after="0" w:line="240" w:lineRule="auto"/>
        <w:rPr>
          <w:rFonts w:asciiTheme="minorHAnsi" w:hAnsiTheme="minorHAnsi" w:cstheme="minorHAnsi"/>
          <w:vanish/>
        </w:rPr>
      </w:pPr>
    </w:p>
    <w:tbl>
      <w:tblPr>
        <w:tblW w:w="88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420"/>
        <w:gridCol w:w="4420"/>
      </w:tblGrid>
      <w:tr w:rsidR="00AD3DF1" w:rsidRPr="00DB2A4B" w14:paraId="5271467A" w14:textId="77777777" w:rsidTr="00DB2A4B">
        <w:trPr>
          <w:trHeight w:val="298"/>
        </w:trPr>
        <w:tc>
          <w:tcPr>
            <w:tcW w:w="4420" w:type="dxa"/>
          </w:tcPr>
          <w:p w14:paraId="15A6EE08" w14:textId="77777777" w:rsidR="00AD3DF1" w:rsidRPr="00DB2A4B" w:rsidRDefault="00AD3DF1" w:rsidP="002C2B2E">
            <w:pPr>
              <w:spacing w:after="0" w:line="240" w:lineRule="auto"/>
              <w:rPr>
                <w:rFonts w:cs="Calibri"/>
                <w:lang w:val="de-DE"/>
              </w:rPr>
            </w:pPr>
            <w:r w:rsidRPr="00DB2A4B">
              <w:rPr>
                <w:rFonts w:cs="Calibri"/>
                <w:lang w:val="de-DE"/>
              </w:rPr>
              <w:t>Ammoniummolybdat</w:t>
            </w:r>
          </w:p>
        </w:tc>
        <w:tc>
          <w:tcPr>
            <w:tcW w:w="4420" w:type="dxa"/>
          </w:tcPr>
          <w:p w14:paraId="400672DC" w14:textId="67DA4D97" w:rsidR="00AD3DF1" w:rsidRPr="00DB2A4B" w:rsidRDefault="00F24701" w:rsidP="002C2B2E">
            <w:pPr>
              <w:spacing w:after="0" w:line="240" w:lineRule="auto"/>
              <w:rPr>
                <w:rFonts w:cs="Calibri"/>
                <w:lang w:val="de-DE"/>
              </w:rPr>
            </w:pPr>
            <w:r w:rsidRPr="00DB2A4B">
              <w:rPr>
                <w:rFonts w:cs="Calibri"/>
                <w:lang w:val="de-DE"/>
              </w:rPr>
              <w:t>Kunkel-Zink</w:t>
            </w:r>
          </w:p>
        </w:tc>
      </w:tr>
      <w:tr w:rsidR="00F24701" w:rsidRPr="00DB2A4B" w14:paraId="266D8B68" w14:textId="77777777" w:rsidTr="00DB2A4B">
        <w:trPr>
          <w:trHeight w:val="298"/>
        </w:trPr>
        <w:tc>
          <w:tcPr>
            <w:tcW w:w="4420" w:type="dxa"/>
          </w:tcPr>
          <w:p w14:paraId="5EA98704" w14:textId="77777777" w:rsidR="00F24701" w:rsidRPr="00DB2A4B" w:rsidRDefault="00F24701" w:rsidP="00F24701">
            <w:pPr>
              <w:spacing w:after="0" w:line="240" w:lineRule="auto"/>
              <w:rPr>
                <w:rFonts w:cs="Calibri"/>
                <w:lang w:val="de-DE"/>
              </w:rPr>
            </w:pPr>
            <w:r w:rsidRPr="00DB2A4B">
              <w:rPr>
                <w:rFonts w:cs="Calibri"/>
                <w:lang w:val="de-DE"/>
              </w:rPr>
              <w:t>Albumin</w:t>
            </w:r>
          </w:p>
        </w:tc>
        <w:tc>
          <w:tcPr>
            <w:tcW w:w="4420" w:type="dxa"/>
          </w:tcPr>
          <w:p w14:paraId="28AD9659" w14:textId="258D15DC" w:rsidR="00F24701" w:rsidRPr="00DB2A4B" w:rsidRDefault="00F24701" w:rsidP="00F24701">
            <w:pPr>
              <w:spacing w:after="0" w:line="240" w:lineRule="auto"/>
              <w:rPr>
                <w:rFonts w:cs="Calibri"/>
                <w:lang w:val="de-DE"/>
              </w:rPr>
            </w:pPr>
            <w:r w:rsidRPr="00DB2A4B">
              <w:rPr>
                <w:rFonts w:cs="Calibri"/>
                <w:lang w:val="de-DE"/>
              </w:rPr>
              <w:t>Kupferacetat</w:t>
            </w:r>
          </w:p>
        </w:tc>
      </w:tr>
      <w:tr w:rsidR="00F24701" w:rsidRPr="00DB2A4B" w14:paraId="6A56A460" w14:textId="77777777" w:rsidTr="00DB2A4B">
        <w:trPr>
          <w:trHeight w:val="298"/>
        </w:trPr>
        <w:tc>
          <w:tcPr>
            <w:tcW w:w="4420" w:type="dxa"/>
          </w:tcPr>
          <w:p w14:paraId="5389DBAA" w14:textId="77777777" w:rsidR="00F24701" w:rsidRPr="00DB2A4B" w:rsidRDefault="00F24701" w:rsidP="00F24701">
            <w:pPr>
              <w:spacing w:after="0" w:line="240" w:lineRule="auto"/>
              <w:rPr>
                <w:rFonts w:cs="Calibri"/>
                <w:lang w:val="de-DE"/>
              </w:rPr>
            </w:pPr>
            <w:r w:rsidRPr="00DB2A4B">
              <w:rPr>
                <w:rFonts w:cs="Calibri"/>
                <w:lang w:val="de-DE"/>
              </w:rPr>
              <w:t>Alpha-Euglobulin</w:t>
            </w:r>
          </w:p>
        </w:tc>
        <w:tc>
          <w:tcPr>
            <w:tcW w:w="4420" w:type="dxa"/>
          </w:tcPr>
          <w:p w14:paraId="6ABCDC27" w14:textId="308C5E28" w:rsidR="00F24701" w:rsidRPr="00DB2A4B" w:rsidRDefault="00F24701" w:rsidP="00F24701">
            <w:pPr>
              <w:spacing w:after="0" w:line="240" w:lineRule="auto"/>
              <w:rPr>
                <w:rFonts w:cs="Calibri"/>
                <w:lang w:val="de-DE"/>
              </w:rPr>
            </w:pPr>
            <w:r w:rsidRPr="00DB2A4B">
              <w:rPr>
                <w:rFonts w:cs="Calibri"/>
                <w:lang w:val="de-DE"/>
              </w:rPr>
              <w:t>Magnesiumchlorid-DDS</w:t>
            </w:r>
          </w:p>
        </w:tc>
      </w:tr>
      <w:tr w:rsidR="00F24701" w:rsidRPr="00DB2A4B" w14:paraId="014C82E1" w14:textId="77777777" w:rsidTr="00DB2A4B">
        <w:trPr>
          <w:trHeight w:val="298"/>
        </w:trPr>
        <w:tc>
          <w:tcPr>
            <w:tcW w:w="4420" w:type="dxa"/>
          </w:tcPr>
          <w:p w14:paraId="18ECD969" w14:textId="77777777" w:rsidR="00F24701" w:rsidRPr="00DB2A4B" w:rsidRDefault="00F24701" w:rsidP="00F24701">
            <w:pPr>
              <w:spacing w:after="0" w:line="240" w:lineRule="auto"/>
              <w:rPr>
                <w:rFonts w:cs="Calibri"/>
                <w:lang w:val="de-DE"/>
              </w:rPr>
            </w:pPr>
            <w:r w:rsidRPr="00DB2A4B">
              <w:rPr>
                <w:rFonts w:cs="Calibri"/>
                <w:lang w:val="de-DE"/>
              </w:rPr>
              <w:t>Alpha1-Globulin</w:t>
            </w:r>
          </w:p>
        </w:tc>
        <w:tc>
          <w:tcPr>
            <w:tcW w:w="4420" w:type="dxa"/>
          </w:tcPr>
          <w:p w14:paraId="515D3F26" w14:textId="1404F814" w:rsidR="00F24701" w:rsidRPr="00DB2A4B" w:rsidRDefault="00F24701" w:rsidP="00F24701">
            <w:pPr>
              <w:spacing w:after="0" w:line="240" w:lineRule="auto"/>
              <w:rPr>
                <w:rFonts w:cs="Calibri"/>
                <w:lang w:val="de-DE"/>
              </w:rPr>
            </w:pPr>
            <w:r w:rsidRPr="00DB2A4B">
              <w:rPr>
                <w:rFonts w:cs="Calibri"/>
                <w:lang w:val="de-DE"/>
              </w:rPr>
              <w:t>Magnesiumchlorid-Polyphosphat</w:t>
            </w:r>
          </w:p>
        </w:tc>
      </w:tr>
      <w:tr w:rsidR="00F24701" w:rsidRPr="00DB2A4B" w14:paraId="7B97EF2E" w14:textId="77777777" w:rsidTr="00DB2A4B">
        <w:trPr>
          <w:trHeight w:val="298"/>
        </w:trPr>
        <w:tc>
          <w:tcPr>
            <w:tcW w:w="4420" w:type="dxa"/>
          </w:tcPr>
          <w:p w14:paraId="6F459EB1" w14:textId="77777777" w:rsidR="00F24701" w:rsidRPr="00DB2A4B" w:rsidRDefault="00F24701" w:rsidP="00F24701">
            <w:pPr>
              <w:spacing w:after="0" w:line="240" w:lineRule="auto"/>
              <w:rPr>
                <w:rFonts w:cs="Calibri"/>
                <w:lang w:val="de-DE"/>
              </w:rPr>
            </w:pPr>
            <w:r w:rsidRPr="00DB2A4B">
              <w:rPr>
                <w:rFonts w:cs="Calibri"/>
                <w:lang w:val="de-DE"/>
              </w:rPr>
              <w:t>Aluminon</w:t>
            </w:r>
          </w:p>
        </w:tc>
        <w:tc>
          <w:tcPr>
            <w:tcW w:w="4420" w:type="dxa"/>
          </w:tcPr>
          <w:p w14:paraId="5CE5EBE7" w14:textId="1DADDF0D" w:rsidR="00F24701" w:rsidRPr="00DB2A4B" w:rsidRDefault="00F24701" w:rsidP="00F24701">
            <w:pPr>
              <w:spacing w:after="0" w:line="240" w:lineRule="auto"/>
              <w:rPr>
                <w:rFonts w:cs="Calibri"/>
                <w:lang w:val="de-DE"/>
              </w:rPr>
            </w:pPr>
            <w:r w:rsidRPr="00DB2A4B">
              <w:rPr>
                <w:rFonts w:cs="Calibri"/>
                <w:lang w:val="de-DE"/>
              </w:rPr>
              <w:t>Manganchlorid-Heparin</w:t>
            </w:r>
          </w:p>
        </w:tc>
      </w:tr>
      <w:tr w:rsidR="00F24701" w:rsidRPr="00DB2A4B" w14:paraId="2D001F7E" w14:textId="77777777" w:rsidTr="00DB2A4B">
        <w:trPr>
          <w:trHeight w:val="281"/>
        </w:trPr>
        <w:tc>
          <w:tcPr>
            <w:tcW w:w="4420" w:type="dxa"/>
          </w:tcPr>
          <w:p w14:paraId="0EBFB7FE" w14:textId="77777777" w:rsidR="00F24701" w:rsidRPr="00DB2A4B" w:rsidRDefault="00F24701" w:rsidP="00F24701">
            <w:pPr>
              <w:spacing w:after="0" w:line="240" w:lineRule="auto"/>
              <w:rPr>
                <w:rFonts w:cs="Calibri"/>
                <w:lang w:val="de-DE"/>
              </w:rPr>
            </w:pPr>
            <w:r w:rsidRPr="00DB2A4B">
              <w:rPr>
                <w:rFonts w:cs="Calibri"/>
                <w:lang w:val="de-DE"/>
              </w:rPr>
              <w:t>Äthinyl Östradiol</w:t>
            </w:r>
          </w:p>
        </w:tc>
        <w:tc>
          <w:tcPr>
            <w:tcW w:w="4420" w:type="dxa"/>
          </w:tcPr>
          <w:p w14:paraId="6C023D8C" w14:textId="3252A9A6" w:rsidR="00F24701" w:rsidRPr="00DB2A4B" w:rsidRDefault="00F24701" w:rsidP="00F24701">
            <w:pPr>
              <w:spacing w:after="0" w:line="240" w:lineRule="auto"/>
              <w:rPr>
                <w:rFonts w:cs="Calibri"/>
                <w:lang w:val="de-DE"/>
              </w:rPr>
            </w:pPr>
            <w:r w:rsidRPr="00DB2A4B">
              <w:rPr>
                <w:rFonts w:cs="Calibri"/>
                <w:lang w:val="de-DE"/>
              </w:rPr>
              <w:t>Mangansulfat</w:t>
            </w:r>
          </w:p>
        </w:tc>
      </w:tr>
      <w:tr w:rsidR="00F24701" w:rsidRPr="00DB2A4B" w14:paraId="5FE82779" w14:textId="77777777" w:rsidTr="00DB2A4B">
        <w:trPr>
          <w:trHeight w:val="298"/>
        </w:trPr>
        <w:tc>
          <w:tcPr>
            <w:tcW w:w="4420" w:type="dxa"/>
          </w:tcPr>
          <w:p w14:paraId="78C4F385" w14:textId="77777777" w:rsidR="00F24701" w:rsidRPr="00DB2A4B" w:rsidRDefault="00F24701" w:rsidP="00F24701">
            <w:pPr>
              <w:spacing w:after="0" w:line="240" w:lineRule="auto"/>
              <w:rPr>
                <w:rFonts w:cs="Calibri"/>
                <w:lang w:val="de-DE"/>
              </w:rPr>
            </w:pPr>
            <w:r w:rsidRPr="00DB2A4B">
              <w:rPr>
                <w:rFonts w:cs="Calibri"/>
                <w:lang w:val="de-DE"/>
              </w:rPr>
              <w:t>Beta-Euglobulin</w:t>
            </w:r>
          </w:p>
        </w:tc>
        <w:tc>
          <w:tcPr>
            <w:tcW w:w="4420" w:type="dxa"/>
          </w:tcPr>
          <w:p w14:paraId="36BF31D9" w14:textId="28431A6D" w:rsidR="00F24701" w:rsidRPr="00DB2A4B" w:rsidRDefault="00F24701" w:rsidP="00F24701">
            <w:pPr>
              <w:spacing w:after="0" w:line="240" w:lineRule="auto"/>
              <w:rPr>
                <w:rFonts w:cs="Calibri"/>
                <w:lang w:val="de-DE"/>
              </w:rPr>
            </w:pPr>
            <w:r w:rsidRPr="00DB2A4B">
              <w:rPr>
                <w:rFonts w:cs="Calibri"/>
                <w:lang w:val="de-DE"/>
              </w:rPr>
              <w:t>M.E.S.</w:t>
            </w:r>
          </w:p>
        </w:tc>
      </w:tr>
      <w:tr w:rsidR="00F24701" w:rsidRPr="00DB2A4B" w14:paraId="6DE6EA9A" w14:textId="77777777" w:rsidTr="00DB2A4B">
        <w:trPr>
          <w:trHeight w:val="298"/>
        </w:trPr>
        <w:tc>
          <w:tcPr>
            <w:tcW w:w="4420" w:type="dxa"/>
          </w:tcPr>
          <w:p w14:paraId="683F3E65" w14:textId="77777777" w:rsidR="00F24701" w:rsidRPr="00DB2A4B" w:rsidRDefault="00F24701" w:rsidP="00F24701">
            <w:pPr>
              <w:pStyle w:val="Fuzeile"/>
              <w:tabs>
                <w:tab w:val="clear" w:pos="4536"/>
                <w:tab w:val="clear" w:pos="9072"/>
              </w:tabs>
              <w:spacing w:after="0" w:line="240" w:lineRule="auto"/>
              <w:rPr>
                <w:rFonts w:cs="Calibri"/>
                <w:lang w:val="de-DE"/>
              </w:rPr>
            </w:pPr>
            <w:r w:rsidRPr="00DB2A4B">
              <w:rPr>
                <w:rFonts w:cs="Calibri"/>
                <w:lang w:val="de-DE"/>
              </w:rPr>
              <w:t>Bleiacetat</w:t>
            </w:r>
          </w:p>
        </w:tc>
        <w:tc>
          <w:tcPr>
            <w:tcW w:w="4420" w:type="dxa"/>
          </w:tcPr>
          <w:p w14:paraId="5D49A90B" w14:textId="31598843" w:rsidR="00F24701" w:rsidRPr="00DB2A4B" w:rsidRDefault="00F24701" w:rsidP="00F24701">
            <w:pPr>
              <w:spacing w:after="0" w:line="240" w:lineRule="auto"/>
              <w:rPr>
                <w:rFonts w:cs="Calibri"/>
                <w:lang w:val="de-DE"/>
              </w:rPr>
            </w:pPr>
            <w:r w:rsidRPr="00DB2A4B">
              <w:rPr>
                <w:rFonts w:cs="Calibri"/>
                <w:lang w:val="de-DE"/>
              </w:rPr>
              <w:t>Methylenblau</w:t>
            </w:r>
          </w:p>
        </w:tc>
      </w:tr>
      <w:tr w:rsidR="00F24701" w:rsidRPr="00DB2A4B" w14:paraId="00CFE345" w14:textId="77777777" w:rsidTr="00DB2A4B">
        <w:trPr>
          <w:trHeight w:val="298"/>
        </w:trPr>
        <w:tc>
          <w:tcPr>
            <w:tcW w:w="4420" w:type="dxa"/>
          </w:tcPr>
          <w:p w14:paraId="4EC30D75" w14:textId="77777777" w:rsidR="00F24701" w:rsidRPr="00DB2A4B" w:rsidRDefault="00F24701" w:rsidP="00F24701">
            <w:pPr>
              <w:spacing w:after="0" w:line="240" w:lineRule="auto"/>
              <w:rPr>
                <w:rFonts w:cs="Calibri"/>
                <w:lang w:val="de-DE"/>
              </w:rPr>
            </w:pPr>
            <w:r w:rsidRPr="00DB2A4B">
              <w:rPr>
                <w:rFonts w:cs="Calibri"/>
                <w:lang w:val="de-DE"/>
              </w:rPr>
              <w:t>Burstein</w:t>
            </w:r>
          </w:p>
        </w:tc>
        <w:tc>
          <w:tcPr>
            <w:tcW w:w="4420" w:type="dxa"/>
          </w:tcPr>
          <w:p w14:paraId="2BE8108E" w14:textId="52CD42D0" w:rsidR="00F24701" w:rsidRPr="00DB2A4B" w:rsidRDefault="00F24701" w:rsidP="00F24701">
            <w:pPr>
              <w:spacing w:after="0" w:line="240" w:lineRule="auto"/>
              <w:rPr>
                <w:rFonts w:cs="Calibri"/>
                <w:lang w:val="de-DE"/>
              </w:rPr>
            </w:pPr>
            <w:r w:rsidRPr="00DB2A4B">
              <w:rPr>
                <w:rFonts w:cs="Calibri"/>
                <w:lang w:val="de-DE"/>
              </w:rPr>
              <w:t>Natrium molybdat</w:t>
            </w:r>
          </w:p>
        </w:tc>
      </w:tr>
      <w:tr w:rsidR="00F24701" w:rsidRPr="00DB2A4B" w14:paraId="7859EFDE" w14:textId="77777777" w:rsidTr="00DB2A4B">
        <w:trPr>
          <w:trHeight w:val="298"/>
        </w:trPr>
        <w:tc>
          <w:tcPr>
            <w:tcW w:w="4420" w:type="dxa"/>
          </w:tcPr>
          <w:p w14:paraId="424E6CB6" w14:textId="77777777" w:rsidR="00F24701" w:rsidRPr="00DB2A4B" w:rsidRDefault="00F24701" w:rsidP="00F24701">
            <w:pPr>
              <w:spacing w:after="0" w:line="240" w:lineRule="auto"/>
              <w:rPr>
                <w:rFonts w:cs="Calibri"/>
                <w:lang w:val="de-DE"/>
              </w:rPr>
            </w:pPr>
            <w:r w:rsidRPr="00DB2A4B">
              <w:rPr>
                <w:rFonts w:cs="Calibri"/>
                <w:lang w:val="de-DE"/>
              </w:rPr>
              <w:t>Cetavlon</w:t>
            </w:r>
          </w:p>
        </w:tc>
        <w:tc>
          <w:tcPr>
            <w:tcW w:w="4420" w:type="dxa"/>
          </w:tcPr>
          <w:p w14:paraId="55AD671F" w14:textId="2789028D" w:rsidR="00F24701" w:rsidRPr="00DB2A4B" w:rsidRDefault="00F24701" w:rsidP="00F24701">
            <w:pPr>
              <w:spacing w:after="0" w:line="240" w:lineRule="auto"/>
              <w:rPr>
                <w:rFonts w:cs="Calibri"/>
                <w:lang w:val="de-DE"/>
              </w:rPr>
            </w:pPr>
            <w:r w:rsidRPr="00DB2A4B">
              <w:rPr>
                <w:rFonts w:cs="Calibri"/>
                <w:lang w:val="de-DE"/>
              </w:rPr>
              <w:t>Nickelsulfat</w:t>
            </w:r>
          </w:p>
        </w:tc>
      </w:tr>
      <w:tr w:rsidR="00F24701" w:rsidRPr="00DB2A4B" w14:paraId="18381D98" w14:textId="77777777" w:rsidTr="00DB2A4B">
        <w:trPr>
          <w:trHeight w:val="298"/>
        </w:trPr>
        <w:tc>
          <w:tcPr>
            <w:tcW w:w="4420" w:type="dxa"/>
          </w:tcPr>
          <w:p w14:paraId="2D540F29" w14:textId="77777777" w:rsidR="00F24701" w:rsidRPr="00DB2A4B" w:rsidRDefault="00F24701" w:rsidP="00F24701">
            <w:pPr>
              <w:spacing w:after="0" w:line="240" w:lineRule="auto"/>
              <w:rPr>
                <w:rFonts w:cs="Calibri"/>
                <w:lang w:val="de-DE"/>
              </w:rPr>
            </w:pPr>
            <w:r w:rsidRPr="00DB2A4B">
              <w:rPr>
                <w:rFonts w:cs="Calibri"/>
                <w:lang w:val="de-DE"/>
              </w:rPr>
              <w:t>Concanavalin</w:t>
            </w:r>
          </w:p>
        </w:tc>
        <w:tc>
          <w:tcPr>
            <w:tcW w:w="4420" w:type="dxa"/>
          </w:tcPr>
          <w:p w14:paraId="0CD666F3" w14:textId="4E339EA8" w:rsidR="00F24701" w:rsidRPr="00DB2A4B" w:rsidRDefault="00F24701" w:rsidP="00F24701">
            <w:pPr>
              <w:spacing w:after="0" w:line="240" w:lineRule="auto"/>
              <w:rPr>
                <w:rFonts w:cs="Calibri"/>
                <w:lang w:val="de-DE"/>
              </w:rPr>
            </w:pPr>
            <w:r w:rsidRPr="00DB2A4B">
              <w:rPr>
                <w:rFonts w:cs="Calibri"/>
                <w:lang w:val="de-DE"/>
              </w:rPr>
              <w:t>Orangegelb</w:t>
            </w:r>
          </w:p>
        </w:tc>
      </w:tr>
      <w:tr w:rsidR="00F24701" w:rsidRPr="00DB2A4B" w14:paraId="5E30A80C" w14:textId="77777777" w:rsidTr="00DB2A4B">
        <w:trPr>
          <w:trHeight w:val="298"/>
        </w:trPr>
        <w:tc>
          <w:tcPr>
            <w:tcW w:w="4420" w:type="dxa"/>
          </w:tcPr>
          <w:p w14:paraId="3BD4153A" w14:textId="77777777" w:rsidR="00F24701" w:rsidRPr="00DB2A4B" w:rsidRDefault="00F24701" w:rsidP="00F24701">
            <w:pPr>
              <w:spacing w:after="0" w:line="240" w:lineRule="auto"/>
              <w:rPr>
                <w:rFonts w:cs="Calibri"/>
                <w:lang w:val="de-DE"/>
              </w:rPr>
            </w:pPr>
            <w:r w:rsidRPr="00DB2A4B">
              <w:rPr>
                <w:rFonts w:cs="Calibri"/>
                <w:lang w:val="de-DE"/>
              </w:rPr>
              <w:t>Dextransulfat</w:t>
            </w:r>
          </w:p>
        </w:tc>
        <w:tc>
          <w:tcPr>
            <w:tcW w:w="4420" w:type="dxa"/>
          </w:tcPr>
          <w:p w14:paraId="523F3713" w14:textId="2D5A7F27" w:rsidR="00F24701" w:rsidRPr="00DB2A4B" w:rsidRDefault="00F24701" w:rsidP="00F24701">
            <w:pPr>
              <w:spacing w:after="0" w:line="240" w:lineRule="auto"/>
              <w:rPr>
                <w:rFonts w:cs="Calibri"/>
                <w:lang w:val="de-DE"/>
              </w:rPr>
            </w:pPr>
            <w:r w:rsidRPr="00DB2A4B">
              <w:rPr>
                <w:rFonts w:cs="Calibri"/>
                <w:lang w:val="de-DE"/>
              </w:rPr>
              <w:t>P.E.G. 6000</w:t>
            </w:r>
          </w:p>
        </w:tc>
      </w:tr>
      <w:tr w:rsidR="00F24701" w:rsidRPr="00DB2A4B" w14:paraId="55CF40E6" w14:textId="77777777" w:rsidTr="00DB2A4B">
        <w:trPr>
          <w:trHeight w:val="298"/>
        </w:trPr>
        <w:tc>
          <w:tcPr>
            <w:tcW w:w="4420" w:type="dxa"/>
          </w:tcPr>
          <w:p w14:paraId="0BABAD87" w14:textId="77777777" w:rsidR="00F24701" w:rsidRPr="00DB2A4B" w:rsidRDefault="00F24701" w:rsidP="00F24701">
            <w:pPr>
              <w:spacing w:after="0" w:line="240" w:lineRule="auto"/>
              <w:rPr>
                <w:rFonts w:cs="Calibri"/>
                <w:lang w:val="de-DE"/>
              </w:rPr>
            </w:pPr>
            <w:r w:rsidRPr="00DB2A4B">
              <w:rPr>
                <w:rFonts w:cs="Calibri"/>
                <w:lang w:val="de-DE"/>
              </w:rPr>
              <w:t>Essigsäure</w:t>
            </w:r>
          </w:p>
        </w:tc>
        <w:tc>
          <w:tcPr>
            <w:tcW w:w="4420" w:type="dxa"/>
          </w:tcPr>
          <w:p w14:paraId="542CCD5D" w14:textId="03CCD922" w:rsidR="00F24701" w:rsidRPr="00DB2A4B" w:rsidRDefault="00F24701" w:rsidP="00F24701">
            <w:pPr>
              <w:spacing w:after="0" w:line="240" w:lineRule="auto"/>
              <w:rPr>
                <w:rFonts w:cs="Calibri"/>
                <w:lang w:val="de-DE"/>
              </w:rPr>
            </w:pPr>
            <w:r w:rsidRPr="00DB2A4B">
              <w:rPr>
                <w:rFonts w:cs="Calibri"/>
                <w:lang w:val="de-DE"/>
              </w:rPr>
              <w:t>Pikrinsäure</w:t>
            </w:r>
          </w:p>
        </w:tc>
      </w:tr>
      <w:tr w:rsidR="00F24701" w:rsidRPr="00DB2A4B" w14:paraId="0D4B5411" w14:textId="77777777" w:rsidTr="00DB2A4B">
        <w:trPr>
          <w:trHeight w:val="298"/>
        </w:trPr>
        <w:tc>
          <w:tcPr>
            <w:tcW w:w="4420" w:type="dxa"/>
          </w:tcPr>
          <w:p w14:paraId="0AF9A8C6" w14:textId="77777777" w:rsidR="00F24701" w:rsidRPr="00DB2A4B" w:rsidRDefault="00F24701" w:rsidP="00F24701">
            <w:pPr>
              <w:spacing w:after="0" w:line="240" w:lineRule="auto"/>
              <w:rPr>
                <w:rFonts w:cs="Calibri"/>
                <w:lang w:val="de-DE"/>
              </w:rPr>
            </w:pPr>
            <w:r w:rsidRPr="00DB2A4B">
              <w:rPr>
                <w:rFonts w:cs="Calibri"/>
                <w:lang w:val="de-DE"/>
              </w:rPr>
              <w:t>Gamma-Euglobulin</w:t>
            </w:r>
          </w:p>
        </w:tc>
        <w:tc>
          <w:tcPr>
            <w:tcW w:w="4420" w:type="dxa"/>
          </w:tcPr>
          <w:p w14:paraId="26CC7904" w14:textId="64B29849" w:rsidR="00F24701" w:rsidRPr="00DB2A4B" w:rsidRDefault="00F24701" w:rsidP="00F24701">
            <w:pPr>
              <w:spacing w:after="0" w:line="240" w:lineRule="auto"/>
              <w:rPr>
                <w:rFonts w:cs="Calibri"/>
                <w:lang w:val="de-DE"/>
              </w:rPr>
            </w:pPr>
            <w:r w:rsidRPr="00DB2A4B">
              <w:rPr>
                <w:rFonts w:cs="Calibri"/>
                <w:lang w:val="de-DE"/>
              </w:rPr>
              <w:t>Popper</w:t>
            </w:r>
          </w:p>
        </w:tc>
      </w:tr>
      <w:tr w:rsidR="00F24701" w:rsidRPr="00DB2A4B" w14:paraId="01754652" w14:textId="77777777" w:rsidTr="00DB2A4B">
        <w:trPr>
          <w:trHeight w:val="298"/>
        </w:trPr>
        <w:tc>
          <w:tcPr>
            <w:tcW w:w="4420" w:type="dxa"/>
          </w:tcPr>
          <w:p w14:paraId="1DE4B9D7" w14:textId="3C9167CF" w:rsidR="00F24701" w:rsidRPr="00DB2A4B" w:rsidRDefault="00F24701" w:rsidP="00F24701">
            <w:pPr>
              <w:spacing w:after="0" w:line="240" w:lineRule="auto"/>
              <w:rPr>
                <w:rFonts w:cs="Calibri"/>
                <w:lang w:val="de-DE"/>
              </w:rPr>
            </w:pPr>
            <w:r w:rsidRPr="00DB2A4B">
              <w:rPr>
                <w:rFonts w:cs="Calibri"/>
                <w:lang w:val="de-DE"/>
              </w:rPr>
              <w:t>Histidin</w:t>
            </w:r>
          </w:p>
        </w:tc>
        <w:tc>
          <w:tcPr>
            <w:tcW w:w="4420" w:type="dxa"/>
          </w:tcPr>
          <w:p w14:paraId="6ABA2047" w14:textId="3289056F" w:rsidR="00F24701" w:rsidRPr="00DB2A4B" w:rsidRDefault="00F24701" w:rsidP="00F24701">
            <w:pPr>
              <w:spacing w:after="0" w:line="240" w:lineRule="auto"/>
              <w:rPr>
                <w:rFonts w:cs="Calibri"/>
                <w:lang w:val="de-DE"/>
              </w:rPr>
            </w:pPr>
            <w:proofErr w:type="spellStart"/>
            <w:r w:rsidRPr="00DB2A4B">
              <w:rPr>
                <w:rFonts w:cs="Calibri"/>
                <w:lang w:val="de-DE"/>
              </w:rPr>
              <w:t>Rivanol</w:t>
            </w:r>
            <w:proofErr w:type="spellEnd"/>
          </w:p>
        </w:tc>
      </w:tr>
      <w:tr w:rsidR="00F24701" w:rsidRPr="00DB2A4B" w14:paraId="6001895E" w14:textId="77777777" w:rsidTr="00DB2A4B">
        <w:trPr>
          <w:trHeight w:val="281"/>
        </w:trPr>
        <w:tc>
          <w:tcPr>
            <w:tcW w:w="4420" w:type="dxa"/>
          </w:tcPr>
          <w:p w14:paraId="0B177B4E" w14:textId="77777777" w:rsidR="00F24701" w:rsidRPr="00DB2A4B" w:rsidRDefault="00F24701" w:rsidP="00F24701">
            <w:pPr>
              <w:spacing w:after="0" w:line="240" w:lineRule="auto"/>
              <w:rPr>
                <w:rFonts w:cs="Calibri"/>
                <w:lang w:val="de-DE"/>
              </w:rPr>
            </w:pPr>
            <w:r w:rsidRPr="00DB2A4B">
              <w:rPr>
                <w:rFonts w:cs="Calibri"/>
                <w:lang w:val="de-DE"/>
              </w:rPr>
              <w:t>Jod</w:t>
            </w:r>
          </w:p>
        </w:tc>
        <w:tc>
          <w:tcPr>
            <w:tcW w:w="4420" w:type="dxa"/>
          </w:tcPr>
          <w:p w14:paraId="1EE205B4" w14:textId="4DA22FCA" w:rsidR="00F24701" w:rsidRPr="00DB2A4B" w:rsidRDefault="00F24701" w:rsidP="00F24701">
            <w:pPr>
              <w:spacing w:after="0" w:line="240" w:lineRule="auto"/>
              <w:rPr>
                <w:rFonts w:cs="Calibri"/>
                <w:lang w:val="de-DE"/>
              </w:rPr>
            </w:pPr>
            <w:r w:rsidRPr="00DB2A4B">
              <w:rPr>
                <w:rFonts w:cs="Calibri"/>
                <w:lang w:val="de-DE"/>
              </w:rPr>
              <w:t>Takata</w:t>
            </w:r>
          </w:p>
        </w:tc>
      </w:tr>
      <w:tr w:rsidR="00F24701" w:rsidRPr="00DB2A4B" w14:paraId="40C4C820" w14:textId="77777777" w:rsidTr="00DB2A4B">
        <w:trPr>
          <w:trHeight w:val="298"/>
        </w:trPr>
        <w:tc>
          <w:tcPr>
            <w:tcW w:w="4420" w:type="dxa"/>
          </w:tcPr>
          <w:p w14:paraId="35FFBB78" w14:textId="22AC7E12" w:rsidR="00F24701" w:rsidRPr="00DB2A4B" w:rsidRDefault="00F24701" w:rsidP="00F24701">
            <w:pPr>
              <w:spacing w:after="0" w:line="240" w:lineRule="auto"/>
              <w:rPr>
                <w:rFonts w:cs="Calibri"/>
                <w:lang w:val="de-DE"/>
              </w:rPr>
            </w:pPr>
            <w:r w:rsidRPr="00DB2A4B">
              <w:rPr>
                <w:rFonts w:cs="Calibri"/>
                <w:lang w:val="de-DE"/>
              </w:rPr>
              <w:t>Kunkel-Phenol</w:t>
            </w:r>
          </w:p>
        </w:tc>
        <w:tc>
          <w:tcPr>
            <w:tcW w:w="4420" w:type="dxa"/>
          </w:tcPr>
          <w:p w14:paraId="2EC7C45C" w14:textId="621048A0" w:rsidR="00F24701" w:rsidRPr="00DB2A4B" w:rsidRDefault="00F24701" w:rsidP="00F24701">
            <w:pPr>
              <w:spacing w:after="0" w:line="240" w:lineRule="auto"/>
              <w:rPr>
                <w:rFonts w:cs="Calibri"/>
                <w:lang w:val="de-DE"/>
              </w:rPr>
            </w:pPr>
            <w:proofErr w:type="spellStart"/>
            <w:r w:rsidRPr="00DB2A4B">
              <w:rPr>
                <w:rFonts w:cs="Calibri"/>
                <w:lang w:val="de-DE"/>
              </w:rPr>
              <w:t>Wolframatokieselsäure</w:t>
            </w:r>
            <w:proofErr w:type="spellEnd"/>
          </w:p>
        </w:tc>
      </w:tr>
    </w:tbl>
    <w:p w14:paraId="0AA51070" w14:textId="77777777" w:rsidR="0056264B" w:rsidRDefault="0056264B" w:rsidP="0068326A">
      <w:pPr>
        <w:spacing w:after="0" w:line="240" w:lineRule="auto"/>
        <w:rPr>
          <w:sz w:val="28"/>
          <w:lang w:val="de-DE"/>
        </w:rPr>
      </w:pPr>
    </w:p>
    <w:p w14:paraId="7FBCE05B" w14:textId="503F939C" w:rsidR="00943333" w:rsidRPr="00D13620" w:rsidRDefault="00DB2A4B" w:rsidP="00AD3DF1">
      <w:pPr>
        <w:spacing w:after="120" w:line="240" w:lineRule="auto"/>
        <w:rPr>
          <w:lang w:val="de-DE"/>
        </w:rPr>
      </w:pPr>
      <w:r>
        <w:rPr>
          <w:lang w:val="de-DE"/>
        </w:rPr>
        <w:t xml:space="preserve">Diese </w:t>
      </w:r>
      <w:r w:rsidR="00B80748" w:rsidRPr="00D13620">
        <w:rPr>
          <w:lang w:val="de-DE"/>
        </w:rPr>
        <w:t xml:space="preserve">Antifraktionen sind </w:t>
      </w:r>
      <w:r>
        <w:rPr>
          <w:lang w:val="de-DE"/>
        </w:rPr>
        <w:t>noch</w:t>
      </w:r>
      <w:r w:rsidR="00B80748" w:rsidRPr="00D13620">
        <w:rPr>
          <w:lang w:val="de-DE"/>
        </w:rPr>
        <w:t xml:space="preserve"> </w:t>
      </w:r>
      <w:r w:rsidR="00943333" w:rsidRPr="00D13620">
        <w:rPr>
          <w:lang w:val="de-DE"/>
        </w:rPr>
        <w:t xml:space="preserve">als </w:t>
      </w:r>
      <w:r w:rsidR="00B80748" w:rsidRPr="00D13620">
        <w:rPr>
          <w:lang w:val="de-DE"/>
        </w:rPr>
        <w:t>orale Lösungen zur sublingualen Anwendung über die Kronen-Apotheke lieferbar. Eine Direktbestellung bei RODA, Valencia</w:t>
      </w:r>
      <w:r w:rsidR="00943333" w:rsidRPr="00D13620">
        <w:rPr>
          <w:lang w:val="de-DE"/>
        </w:rPr>
        <w:t>,</w:t>
      </w:r>
      <w:r w:rsidR="00B80748" w:rsidRPr="00D13620">
        <w:rPr>
          <w:lang w:val="de-DE"/>
        </w:rPr>
        <w:t xml:space="preserve"> ist nicht mehr möglich. </w:t>
      </w:r>
    </w:p>
    <w:p w14:paraId="0BF7F314" w14:textId="77777777" w:rsidR="00B80748" w:rsidRPr="00D13620" w:rsidRDefault="00943333" w:rsidP="00AD3DF1">
      <w:pPr>
        <w:spacing w:after="120" w:line="240" w:lineRule="auto"/>
        <w:rPr>
          <w:lang w:val="de-DE"/>
        </w:rPr>
      </w:pPr>
      <w:r w:rsidRPr="00D13620">
        <w:rPr>
          <w:lang w:val="de-DE"/>
        </w:rPr>
        <w:t>Es gibt Einzelsubstanzen in der Verdünnung C7 oder Individualmischungen nach Rezept in der Verdünnung C7.</w:t>
      </w:r>
      <w:r w:rsidR="00B80748" w:rsidRPr="00D13620">
        <w:rPr>
          <w:lang w:val="de-DE"/>
        </w:rPr>
        <w:t xml:space="preserve"> </w:t>
      </w:r>
    </w:p>
    <w:p w14:paraId="088E1AF8" w14:textId="77777777" w:rsidR="00943333" w:rsidRDefault="00943333" w:rsidP="00943333">
      <w:pPr>
        <w:jc w:val="both"/>
        <w:rPr>
          <w:rFonts w:cs="Arial"/>
          <w:b/>
          <w:color w:val="4F81BD" w:themeColor="accent1"/>
          <w:sz w:val="28"/>
          <w:szCs w:val="28"/>
          <w:lang w:val="de-DE"/>
        </w:rPr>
      </w:pPr>
    </w:p>
    <w:p w14:paraId="4EAD6200" w14:textId="77777777" w:rsidR="00943333" w:rsidRPr="00853AEB" w:rsidRDefault="00943333" w:rsidP="00943333">
      <w:pPr>
        <w:jc w:val="both"/>
        <w:rPr>
          <w:rFonts w:ascii="Cambria" w:hAnsi="Cambria" w:cs="Arial"/>
          <w:b/>
          <w:color w:val="4F81BD" w:themeColor="accent1"/>
          <w:sz w:val="28"/>
          <w:szCs w:val="28"/>
          <w:lang w:val="de-DE"/>
        </w:rPr>
      </w:pPr>
      <w:r w:rsidRPr="00853AEB">
        <w:rPr>
          <w:rFonts w:ascii="Cambria" w:hAnsi="Cambria" w:cs="Arial"/>
          <w:b/>
          <w:color w:val="4F81BD" w:themeColor="accent1"/>
          <w:sz w:val="28"/>
          <w:szCs w:val="28"/>
          <w:lang w:val="de-DE"/>
        </w:rPr>
        <w:t>Rezeptvorschlag Proteomis-Profil Antifraktion</w:t>
      </w:r>
    </w:p>
    <w:p w14:paraId="6C9585E5" w14:textId="77777777" w:rsidR="00943333" w:rsidRDefault="00943333" w:rsidP="00943333">
      <w:pPr>
        <w:spacing w:after="0" w:line="240" w:lineRule="auto"/>
        <w:rPr>
          <w:rFonts w:cs="Arial"/>
          <w:color w:val="808080"/>
          <w:sz w:val="24"/>
          <w:szCs w:val="24"/>
          <w:lang w:val="de-DE"/>
        </w:rPr>
      </w:pPr>
      <w:r w:rsidRPr="00A66F24">
        <w:rPr>
          <w:rFonts w:cs="Arial"/>
          <w:color w:val="808080"/>
          <w:sz w:val="24"/>
          <w:szCs w:val="24"/>
          <w:lang w:val="de-DE"/>
        </w:rPr>
        <w:t>Rp.</w:t>
      </w:r>
    </w:p>
    <w:p w14:paraId="3F3E919C" w14:textId="77777777" w:rsidR="00943333" w:rsidRPr="00A66F24" w:rsidRDefault="00943333" w:rsidP="00943333">
      <w:pPr>
        <w:spacing w:after="0" w:line="240" w:lineRule="auto"/>
        <w:rPr>
          <w:rFonts w:cs="Arial"/>
          <w:color w:val="808080"/>
          <w:sz w:val="24"/>
          <w:szCs w:val="24"/>
          <w:lang w:val="de-DE"/>
        </w:rPr>
      </w:pPr>
    </w:p>
    <w:p w14:paraId="5E64EB68" w14:textId="77777777" w:rsidR="00943333" w:rsidRPr="00DB433E" w:rsidRDefault="00943333" w:rsidP="00943333">
      <w:pPr>
        <w:widowControl w:val="0"/>
        <w:autoSpaceDE w:val="0"/>
        <w:autoSpaceDN w:val="0"/>
        <w:adjustRightInd w:val="0"/>
        <w:spacing w:after="0" w:line="240" w:lineRule="auto"/>
        <w:rPr>
          <w:rFonts w:asciiTheme="minorHAnsi" w:hAnsiTheme="minorHAnsi"/>
          <w:bCs/>
          <w:color w:val="000000"/>
          <w:sz w:val="24"/>
          <w:szCs w:val="24"/>
          <w:lang w:val="nl-NL"/>
        </w:rPr>
      </w:pPr>
      <w:r w:rsidRPr="00DB433E">
        <w:rPr>
          <w:rFonts w:asciiTheme="minorHAnsi" w:hAnsiTheme="minorHAnsi"/>
          <w:bCs/>
          <w:color w:val="000000"/>
          <w:sz w:val="24"/>
          <w:szCs w:val="24"/>
          <w:lang w:val="nl-NL"/>
        </w:rPr>
        <w:t>Kunkel phenol  C7 Roda</w:t>
      </w:r>
    </w:p>
    <w:p w14:paraId="60A7D789" w14:textId="77777777" w:rsidR="00D13620" w:rsidRPr="00DB433E" w:rsidRDefault="00943333" w:rsidP="00943333">
      <w:pPr>
        <w:widowControl w:val="0"/>
        <w:autoSpaceDE w:val="0"/>
        <w:autoSpaceDN w:val="0"/>
        <w:adjustRightInd w:val="0"/>
        <w:spacing w:after="0" w:line="240" w:lineRule="auto"/>
        <w:rPr>
          <w:rFonts w:asciiTheme="minorHAnsi" w:hAnsiTheme="minorHAnsi"/>
          <w:bCs/>
          <w:color w:val="000000"/>
          <w:sz w:val="24"/>
          <w:szCs w:val="24"/>
          <w:lang w:val="nl-NL"/>
        </w:rPr>
      </w:pPr>
      <w:r w:rsidRPr="00DB433E">
        <w:rPr>
          <w:rFonts w:asciiTheme="minorHAnsi" w:hAnsiTheme="minorHAnsi"/>
          <w:bCs/>
          <w:color w:val="000000"/>
          <w:sz w:val="24"/>
          <w:szCs w:val="24"/>
          <w:lang w:val="nl-NL"/>
        </w:rPr>
        <w:t>Burstein C7 Roda</w:t>
      </w:r>
    </w:p>
    <w:p w14:paraId="22048C0C" w14:textId="77777777" w:rsidR="00D13620" w:rsidRPr="00943333" w:rsidRDefault="00D13620" w:rsidP="00943333">
      <w:pPr>
        <w:widowControl w:val="0"/>
        <w:autoSpaceDE w:val="0"/>
        <w:autoSpaceDN w:val="0"/>
        <w:adjustRightInd w:val="0"/>
        <w:spacing w:after="0" w:line="240" w:lineRule="auto"/>
        <w:rPr>
          <w:rFonts w:asciiTheme="minorHAnsi" w:hAnsiTheme="minorHAnsi"/>
          <w:bCs/>
          <w:color w:val="000000"/>
          <w:sz w:val="24"/>
          <w:szCs w:val="24"/>
          <w:lang w:val="de-DE"/>
        </w:rPr>
      </w:pPr>
      <w:proofErr w:type="spellStart"/>
      <w:r>
        <w:rPr>
          <w:rFonts w:asciiTheme="minorHAnsi" w:hAnsiTheme="minorHAnsi"/>
          <w:bCs/>
          <w:color w:val="000000"/>
          <w:sz w:val="24"/>
          <w:szCs w:val="24"/>
          <w:lang w:val="de-DE"/>
        </w:rPr>
        <w:t>Dextransulfat</w:t>
      </w:r>
      <w:proofErr w:type="spellEnd"/>
      <w:r>
        <w:rPr>
          <w:rFonts w:asciiTheme="minorHAnsi" w:hAnsiTheme="minorHAnsi"/>
          <w:bCs/>
          <w:color w:val="000000"/>
          <w:sz w:val="24"/>
          <w:szCs w:val="24"/>
          <w:lang w:val="de-DE"/>
        </w:rPr>
        <w:t xml:space="preserve"> C7 RODA</w:t>
      </w:r>
    </w:p>
    <w:p w14:paraId="237D63B4" w14:textId="77777777" w:rsidR="00943333" w:rsidRPr="00943333" w:rsidRDefault="00943333" w:rsidP="00943333">
      <w:pPr>
        <w:widowControl w:val="0"/>
        <w:autoSpaceDE w:val="0"/>
        <w:autoSpaceDN w:val="0"/>
        <w:adjustRightInd w:val="0"/>
        <w:spacing w:after="0" w:line="240" w:lineRule="auto"/>
        <w:rPr>
          <w:rFonts w:asciiTheme="minorHAnsi" w:hAnsiTheme="minorHAnsi"/>
          <w:color w:val="000000"/>
          <w:sz w:val="24"/>
          <w:szCs w:val="24"/>
          <w:lang w:val="de-DE"/>
        </w:rPr>
      </w:pPr>
      <w:r w:rsidRPr="00943333">
        <w:rPr>
          <w:rFonts w:asciiTheme="minorHAnsi" w:hAnsiTheme="minorHAnsi"/>
          <w:color w:val="000000"/>
          <w:sz w:val="24"/>
          <w:szCs w:val="24"/>
          <w:lang w:val="de-DE"/>
        </w:rPr>
        <w:t>(Je eine Flasche).</w:t>
      </w:r>
    </w:p>
    <w:p w14:paraId="1C66C4D6" w14:textId="77777777" w:rsidR="00943333" w:rsidRDefault="00943333" w:rsidP="00943333">
      <w:pPr>
        <w:widowControl w:val="0"/>
        <w:autoSpaceDE w:val="0"/>
        <w:autoSpaceDN w:val="0"/>
        <w:adjustRightInd w:val="0"/>
        <w:spacing w:after="0" w:line="240" w:lineRule="auto"/>
        <w:rPr>
          <w:rFonts w:asciiTheme="minorHAnsi" w:hAnsiTheme="minorHAnsi"/>
          <w:color w:val="000000"/>
          <w:sz w:val="24"/>
          <w:szCs w:val="24"/>
          <w:lang w:val="de-DE"/>
        </w:rPr>
      </w:pPr>
      <w:r>
        <w:rPr>
          <w:rFonts w:asciiTheme="minorHAnsi" w:hAnsiTheme="minorHAnsi"/>
          <w:color w:val="000000"/>
          <w:sz w:val="24"/>
          <w:szCs w:val="24"/>
          <w:lang w:val="de-DE"/>
        </w:rPr>
        <w:t>Morgens und a</w:t>
      </w:r>
      <w:r w:rsidRPr="00943333">
        <w:rPr>
          <w:rFonts w:asciiTheme="minorHAnsi" w:hAnsiTheme="minorHAnsi"/>
          <w:color w:val="000000"/>
          <w:sz w:val="24"/>
          <w:szCs w:val="24"/>
          <w:lang w:val="de-DE"/>
        </w:rPr>
        <w:t xml:space="preserve">bends 10 Tropfen sublingual außerhalb der Mahlzeit </w:t>
      </w:r>
    </w:p>
    <w:p w14:paraId="0B0E1C13" w14:textId="77777777" w:rsidR="00943333" w:rsidRDefault="00943333" w:rsidP="00943333">
      <w:pPr>
        <w:widowControl w:val="0"/>
        <w:autoSpaceDE w:val="0"/>
        <w:autoSpaceDN w:val="0"/>
        <w:adjustRightInd w:val="0"/>
        <w:spacing w:after="0" w:line="240" w:lineRule="auto"/>
        <w:rPr>
          <w:rFonts w:asciiTheme="minorHAnsi" w:hAnsiTheme="minorHAnsi"/>
          <w:color w:val="000000"/>
          <w:sz w:val="24"/>
          <w:szCs w:val="24"/>
          <w:lang w:val="de-DE"/>
        </w:rPr>
      </w:pPr>
    </w:p>
    <w:p w14:paraId="3757B827" w14:textId="77777777" w:rsidR="00943333" w:rsidRDefault="00943333" w:rsidP="00943333">
      <w:pPr>
        <w:widowControl w:val="0"/>
        <w:autoSpaceDE w:val="0"/>
        <w:autoSpaceDN w:val="0"/>
        <w:adjustRightInd w:val="0"/>
        <w:spacing w:after="0" w:line="240" w:lineRule="auto"/>
        <w:ind w:left="3540" w:firstLine="708"/>
        <w:rPr>
          <w:rFonts w:asciiTheme="minorHAnsi" w:hAnsiTheme="minorHAnsi"/>
          <w:color w:val="000000"/>
          <w:sz w:val="24"/>
          <w:szCs w:val="24"/>
          <w:lang w:val="de-DE"/>
        </w:rPr>
      </w:pPr>
      <w:r>
        <w:rPr>
          <w:rFonts w:asciiTheme="minorHAnsi" w:hAnsiTheme="minorHAnsi"/>
          <w:color w:val="000000"/>
          <w:sz w:val="24"/>
          <w:szCs w:val="24"/>
          <w:lang w:val="de-DE"/>
        </w:rPr>
        <w:t>oder</w:t>
      </w:r>
    </w:p>
    <w:p w14:paraId="3B40934C" w14:textId="77777777" w:rsidR="00943333" w:rsidRDefault="00943333" w:rsidP="00943333">
      <w:pPr>
        <w:widowControl w:val="0"/>
        <w:autoSpaceDE w:val="0"/>
        <w:autoSpaceDN w:val="0"/>
        <w:adjustRightInd w:val="0"/>
        <w:spacing w:after="0" w:line="240" w:lineRule="auto"/>
        <w:rPr>
          <w:rFonts w:asciiTheme="minorHAnsi" w:hAnsiTheme="minorHAnsi"/>
          <w:color w:val="000000"/>
          <w:sz w:val="24"/>
          <w:szCs w:val="24"/>
          <w:lang w:val="de-DE"/>
        </w:rPr>
      </w:pPr>
    </w:p>
    <w:p w14:paraId="375FB05D" w14:textId="77777777" w:rsidR="00943333" w:rsidRDefault="00943333" w:rsidP="00943333">
      <w:pPr>
        <w:widowControl w:val="0"/>
        <w:autoSpaceDE w:val="0"/>
        <w:autoSpaceDN w:val="0"/>
        <w:adjustRightInd w:val="0"/>
        <w:spacing w:after="0" w:line="240" w:lineRule="auto"/>
        <w:rPr>
          <w:rFonts w:asciiTheme="minorHAnsi" w:hAnsiTheme="minorHAnsi"/>
          <w:color w:val="000000"/>
          <w:sz w:val="24"/>
          <w:szCs w:val="24"/>
          <w:lang w:val="de-DE"/>
        </w:rPr>
      </w:pPr>
      <w:r>
        <w:rPr>
          <w:rFonts w:asciiTheme="minorHAnsi" w:hAnsiTheme="minorHAnsi"/>
          <w:color w:val="000000"/>
          <w:sz w:val="24"/>
          <w:szCs w:val="24"/>
          <w:lang w:val="de-DE"/>
        </w:rPr>
        <w:t>Kunkel phenol C7 30% alkohol. Lösung</w:t>
      </w:r>
    </w:p>
    <w:p w14:paraId="6CFDACE2" w14:textId="77777777" w:rsidR="00943333" w:rsidRDefault="00943333" w:rsidP="00943333">
      <w:pPr>
        <w:widowControl w:val="0"/>
        <w:autoSpaceDE w:val="0"/>
        <w:autoSpaceDN w:val="0"/>
        <w:adjustRightInd w:val="0"/>
        <w:spacing w:after="0" w:line="240" w:lineRule="auto"/>
        <w:rPr>
          <w:rFonts w:asciiTheme="minorHAnsi" w:hAnsiTheme="minorHAnsi"/>
          <w:color w:val="000000"/>
          <w:sz w:val="24"/>
          <w:szCs w:val="24"/>
          <w:lang w:val="de-DE"/>
        </w:rPr>
      </w:pPr>
      <w:r>
        <w:rPr>
          <w:rFonts w:asciiTheme="minorHAnsi" w:hAnsiTheme="minorHAnsi"/>
          <w:color w:val="000000"/>
          <w:sz w:val="24"/>
          <w:szCs w:val="24"/>
          <w:lang w:val="de-DE"/>
        </w:rPr>
        <w:t>Burstein C7 30% alkohol. Lösung</w:t>
      </w:r>
    </w:p>
    <w:p w14:paraId="5ADE56C8" w14:textId="77777777" w:rsidR="00D13620" w:rsidRDefault="00D13620" w:rsidP="00943333">
      <w:pPr>
        <w:widowControl w:val="0"/>
        <w:autoSpaceDE w:val="0"/>
        <w:autoSpaceDN w:val="0"/>
        <w:adjustRightInd w:val="0"/>
        <w:spacing w:after="0" w:line="240" w:lineRule="auto"/>
        <w:rPr>
          <w:rFonts w:asciiTheme="minorHAnsi" w:hAnsiTheme="minorHAnsi"/>
          <w:color w:val="000000"/>
          <w:sz w:val="24"/>
          <w:szCs w:val="24"/>
          <w:lang w:val="de-DE"/>
        </w:rPr>
      </w:pPr>
      <w:r>
        <w:rPr>
          <w:rFonts w:asciiTheme="minorHAnsi" w:hAnsiTheme="minorHAnsi"/>
          <w:color w:val="000000"/>
          <w:sz w:val="24"/>
          <w:szCs w:val="24"/>
          <w:lang w:val="de-DE"/>
        </w:rPr>
        <w:t>Dextransulfat C7 30% alkohol. Lösung</w:t>
      </w:r>
    </w:p>
    <w:p w14:paraId="1EB41A17" w14:textId="77777777" w:rsidR="00943333" w:rsidRDefault="00943333" w:rsidP="00943333">
      <w:pPr>
        <w:widowControl w:val="0"/>
        <w:autoSpaceDE w:val="0"/>
        <w:autoSpaceDN w:val="0"/>
        <w:adjustRightInd w:val="0"/>
        <w:spacing w:after="0" w:line="240" w:lineRule="auto"/>
        <w:rPr>
          <w:rFonts w:asciiTheme="minorHAnsi" w:hAnsiTheme="minorHAnsi"/>
          <w:color w:val="000000"/>
          <w:sz w:val="24"/>
          <w:szCs w:val="24"/>
          <w:lang w:val="de-DE"/>
        </w:rPr>
      </w:pPr>
      <w:r>
        <w:rPr>
          <w:rFonts w:asciiTheme="minorHAnsi" w:hAnsiTheme="minorHAnsi"/>
          <w:color w:val="000000"/>
          <w:sz w:val="24"/>
          <w:szCs w:val="24"/>
          <w:lang w:val="de-DE"/>
        </w:rPr>
        <w:t>AA QSP 30ml (nach Angabe 1 oder 2 Sprühflaschen)</w:t>
      </w:r>
    </w:p>
    <w:p w14:paraId="7E599940" w14:textId="77777777" w:rsidR="00943333" w:rsidRDefault="00943333" w:rsidP="00943333">
      <w:pPr>
        <w:widowControl w:val="0"/>
        <w:autoSpaceDE w:val="0"/>
        <w:autoSpaceDN w:val="0"/>
        <w:adjustRightInd w:val="0"/>
        <w:spacing w:after="0" w:line="240" w:lineRule="auto"/>
        <w:rPr>
          <w:rFonts w:asciiTheme="minorHAnsi" w:hAnsiTheme="minorHAnsi"/>
          <w:color w:val="000000"/>
          <w:sz w:val="24"/>
          <w:szCs w:val="24"/>
          <w:lang w:val="de-DE"/>
        </w:rPr>
      </w:pPr>
      <w:r>
        <w:rPr>
          <w:rFonts w:asciiTheme="minorHAnsi" w:hAnsiTheme="minorHAnsi"/>
          <w:color w:val="000000"/>
          <w:sz w:val="24"/>
          <w:szCs w:val="24"/>
          <w:lang w:val="de-DE"/>
        </w:rPr>
        <w:t>Morgens und a</w:t>
      </w:r>
      <w:r w:rsidRPr="00943333">
        <w:rPr>
          <w:rFonts w:asciiTheme="minorHAnsi" w:hAnsiTheme="minorHAnsi"/>
          <w:color w:val="000000"/>
          <w:sz w:val="24"/>
          <w:szCs w:val="24"/>
          <w:lang w:val="de-DE"/>
        </w:rPr>
        <w:t xml:space="preserve">bends </w:t>
      </w:r>
      <w:r>
        <w:rPr>
          <w:rFonts w:asciiTheme="minorHAnsi" w:hAnsiTheme="minorHAnsi"/>
          <w:color w:val="000000"/>
          <w:sz w:val="24"/>
          <w:szCs w:val="24"/>
          <w:lang w:val="de-DE"/>
        </w:rPr>
        <w:t>sublingual 1 Sprühstoß</w:t>
      </w:r>
      <w:r w:rsidRPr="00943333">
        <w:rPr>
          <w:rFonts w:asciiTheme="minorHAnsi" w:hAnsiTheme="minorHAnsi"/>
          <w:color w:val="000000"/>
          <w:sz w:val="24"/>
          <w:szCs w:val="24"/>
          <w:lang w:val="de-DE"/>
        </w:rPr>
        <w:t xml:space="preserve"> außerhalb der Mahlzeit </w:t>
      </w:r>
    </w:p>
    <w:p w14:paraId="1CE65C7F" w14:textId="77777777" w:rsidR="00B80748" w:rsidRPr="00853AEB" w:rsidRDefault="00B80748" w:rsidP="00B80748">
      <w:pPr>
        <w:rPr>
          <w:rFonts w:ascii="Cambria" w:hAnsi="Cambria"/>
          <w:b/>
          <w:sz w:val="28"/>
          <w:lang w:val="de-DE"/>
        </w:rPr>
      </w:pPr>
      <w:r w:rsidRPr="00853AEB">
        <w:rPr>
          <w:rFonts w:ascii="Cambria" w:hAnsi="Cambria" w:cs="Arial"/>
          <w:b/>
          <w:color w:val="4F81BD"/>
          <w:sz w:val="28"/>
          <w:szCs w:val="28"/>
          <w:lang w:val="de-DE"/>
        </w:rPr>
        <w:lastRenderedPageBreak/>
        <w:t>Lieferbare Organpräparate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tblGrid>
      <w:tr w:rsidR="009515FB" w:rsidRPr="00B80748" w14:paraId="14C4065A" w14:textId="77777777">
        <w:tc>
          <w:tcPr>
            <w:tcW w:w="4039" w:type="dxa"/>
          </w:tcPr>
          <w:p w14:paraId="4C77389F" w14:textId="77777777" w:rsidR="009515FB" w:rsidRPr="00B13196" w:rsidRDefault="009515FB" w:rsidP="0068326A">
            <w:pPr>
              <w:spacing w:after="0" w:line="240" w:lineRule="auto"/>
              <w:rPr>
                <w:rFonts w:asciiTheme="minorHAnsi" w:hAnsiTheme="minorHAnsi" w:cs="Arial"/>
                <w:lang w:val="de-DE"/>
              </w:rPr>
            </w:pPr>
            <w:r w:rsidRPr="00B13196">
              <w:rPr>
                <w:rFonts w:asciiTheme="minorHAnsi" w:hAnsiTheme="minorHAnsi" w:cs="Arial"/>
                <w:lang w:val="de-DE"/>
              </w:rPr>
              <w:t>Arterie</w:t>
            </w:r>
          </w:p>
        </w:tc>
      </w:tr>
      <w:tr w:rsidR="009515FB" w:rsidRPr="00B80748" w14:paraId="5A85C7B1" w14:textId="77777777">
        <w:tc>
          <w:tcPr>
            <w:tcW w:w="4039" w:type="dxa"/>
          </w:tcPr>
          <w:p w14:paraId="3F347553" w14:textId="77777777" w:rsidR="009515FB" w:rsidRPr="00B13196" w:rsidRDefault="009515FB" w:rsidP="0068326A">
            <w:pPr>
              <w:spacing w:after="0" w:line="240" w:lineRule="auto"/>
              <w:rPr>
                <w:rFonts w:asciiTheme="minorHAnsi" w:hAnsiTheme="minorHAnsi" w:cs="Arial"/>
                <w:lang w:val="de-DE"/>
              </w:rPr>
            </w:pPr>
            <w:r w:rsidRPr="00B13196">
              <w:rPr>
                <w:rFonts w:asciiTheme="minorHAnsi" w:hAnsiTheme="minorHAnsi" w:cs="Arial"/>
                <w:lang w:val="de-DE"/>
              </w:rPr>
              <w:t>Cortex cerebri</w:t>
            </w:r>
          </w:p>
        </w:tc>
      </w:tr>
      <w:tr w:rsidR="009515FB" w:rsidRPr="00B80748" w14:paraId="2526411E" w14:textId="77777777">
        <w:tc>
          <w:tcPr>
            <w:tcW w:w="4039" w:type="dxa"/>
          </w:tcPr>
          <w:p w14:paraId="594AC9A2" w14:textId="77777777" w:rsidR="009515FB" w:rsidRPr="00B13196" w:rsidRDefault="009515FB" w:rsidP="0068326A">
            <w:pPr>
              <w:spacing w:after="0" w:line="240" w:lineRule="auto"/>
              <w:rPr>
                <w:rFonts w:asciiTheme="minorHAnsi" w:hAnsiTheme="minorHAnsi" w:cs="Arial"/>
                <w:lang w:val="de-DE"/>
              </w:rPr>
            </w:pPr>
            <w:r w:rsidRPr="00B13196">
              <w:rPr>
                <w:rFonts w:asciiTheme="minorHAnsi" w:hAnsiTheme="minorHAnsi" w:cs="Arial"/>
                <w:lang w:val="de-DE"/>
              </w:rPr>
              <w:t>Dünndarm</w:t>
            </w:r>
          </w:p>
        </w:tc>
      </w:tr>
      <w:tr w:rsidR="009515FB" w:rsidRPr="00B80748" w14:paraId="675635D4" w14:textId="77777777">
        <w:tc>
          <w:tcPr>
            <w:tcW w:w="4039" w:type="dxa"/>
          </w:tcPr>
          <w:p w14:paraId="479CD9A4" w14:textId="77777777" w:rsidR="009515FB" w:rsidRPr="00B13196" w:rsidRDefault="009515FB" w:rsidP="0068326A">
            <w:pPr>
              <w:spacing w:after="0" w:line="240" w:lineRule="auto"/>
              <w:rPr>
                <w:rFonts w:asciiTheme="minorHAnsi" w:hAnsiTheme="minorHAnsi" w:cs="Arial"/>
                <w:lang w:val="de-DE"/>
              </w:rPr>
            </w:pPr>
            <w:r w:rsidRPr="00B13196">
              <w:rPr>
                <w:rFonts w:asciiTheme="minorHAnsi" w:hAnsiTheme="minorHAnsi" w:cs="Arial"/>
                <w:lang w:val="de-DE"/>
              </w:rPr>
              <w:t>Hoden</w:t>
            </w:r>
          </w:p>
        </w:tc>
      </w:tr>
      <w:tr w:rsidR="009515FB" w:rsidRPr="00B80748" w14:paraId="6E373440" w14:textId="77777777">
        <w:tc>
          <w:tcPr>
            <w:tcW w:w="4039" w:type="dxa"/>
          </w:tcPr>
          <w:p w14:paraId="715BEA44" w14:textId="77777777" w:rsidR="009515FB" w:rsidRPr="00B13196" w:rsidRDefault="009515FB" w:rsidP="0068326A">
            <w:pPr>
              <w:spacing w:after="0" w:line="240" w:lineRule="auto"/>
              <w:rPr>
                <w:rFonts w:asciiTheme="minorHAnsi" w:hAnsiTheme="minorHAnsi" w:cs="Arial"/>
                <w:lang w:val="de-DE"/>
              </w:rPr>
            </w:pPr>
            <w:r w:rsidRPr="00B13196">
              <w:rPr>
                <w:rFonts w:asciiTheme="minorHAnsi" w:hAnsiTheme="minorHAnsi" w:cs="Arial"/>
                <w:lang w:val="de-DE"/>
              </w:rPr>
              <w:t>Hypophyse</w:t>
            </w:r>
          </w:p>
        </w:tc>
      </w:tr>
      <w:tr w:rsidR="009515FB" w:rsidRPr="00B80748" w14:paraId="63CF1F01" w14:textId="77777777">
        <w:tc>
          <w:tcPr>
            <w:tcW w:w="4039" w:type="dxa"/>
          </w:tcPr>
          <w:p w14:paraId="56DC7DB3" w14:textId="77777777" w:rsidR="009515FB" w:rsidRPr="00B13196" w:rsidRDefault="009515FB" w:rsidP="0068326A">
            <w:pPr>
              <w:spacing w:after="0" w:line="240" w:lineRule="auto"/>
              <w:rPr>
                <w:rFonts w:asciiTheme="minorHAnsi" w:hAnsiTheme="minorHAnsi" w:cs="Arial"/>
                <w:lang w:val="de-DE"/>
              </w:rPr>
            </w:pPr>
            <w:r w:rsidRPr="00B13196">
              <w:rPr>
                <w:rFonts w:asciiTheme="minorHAnsi" w:hAnsiTheme="minorHAnsi" w:cs="Arial"/>
                <w:lang w:val="de-DE"/>
              </w:rPr>
              <w:t>Knochen</w:t>
            </w:r>
          </w:p>
        </w:tc>
      </w:tr>
      <w:tr w:rsidR="009515FB" w:rsidRPr="00B80748" w14:paraId="4AC214D7" w14:textId="77777777">
        <w:tc>
          <w:tcPr>
            <w:tcW w:w="4039" w:type="dxa"/>
          </w:tcPr>
          <w:p w14:paraId="1BE5678C" w14:textId="77777777" w:rsidR="009515FB" w:rsidRPr="00B13196" w:rsidRDefault="009515FB" w:rsidP="0068326A">
            <w:pPr>
              <w:spacing w:after="0" w:line="240" w:lineRule="auto"/>
              <w:rPr>
                <w:rFonts w:asciiTheme="minorHAnsi" w:hAnsiTheme="minorHAnsi" w:cs="Arial"/>
                <w:lang w:val="de-DE"/>
              </w:rPr>
            </w:pPr>
            <w:r w:rsidRPr="00B13196">
              <w:rPr>
                <w:rFonts w:asciiTheme="minorHAnsi" w:hAnsiTheme="minorHAnsi" w:cs="Arial"/>
                <w:lang w:val="de-DE"/>
              </w:rPr>
              <w:t>Leber</w:t>
            </w:r>
          </w:p>
        </w:tc>
      </w:tr>
      <w:tr w:rsidR="009515FB" w:rsidRPr="00B80748" w14:paraId="11981DF6" w14:textId="77777777">
        <w:tc>
          <w:tcPr>
            <w:tcW w:w="4039" w:type="dxa"/>
          </w:tcPr>
          <w:p w14:paraId="12A651AD" w14:textId="77777777" w:rsidR="009515FB" w:rsidRPr="00B13196" w:rsidRDefault="009515FB" w:rsidP="0068326A">
            <w:pPr>
              <w:spacing w:after="0" w:line="240" w:lineRule="auto"/>
              <w:rPr>
                <w:rFonts w:asciiTheme="minorHAnsi" w:hAnsiTheme="minorHAnsi" w:cs="Arial"/>
                <w:lang w:val="de-DE"/>
              </w:rPr>
            </w:pPr>
            <w:r w:rsidRPr="00B13196">
              <w:rPr>
                <w:rFonts w:asciiTheme="minorHAnsi" w:hAnsiTheme="minorHAnsi" w:cs="Arial"/>
                <w:lang w:val="de-DE"/>
              </w:rPr>
              <w:t>Lunge</w:t>
            </w:r>
          </w:p>
        </w:tc>
      </w:tr>
      <w:tr w:rsidR="009515FB" w:rsidRPr="00B80748" w14:paraId="190A1DC6" w14:textId="77777777">
        <w:tc>
          <w:tcPr>
            <w:tcW w:w="4039" w:type="dxa"/>
          </w:tcPr>
          <w:p w14:paraId="13C21E1E" w14:textId="77777777" w:rsidR="009515FB" w:rsidRPr="00B13196" w:rsidRDefault="009515FB" w:rsidP="0068326A">
            <w:pPr>
              <w:spacing w:after="0" w:line="240" w:lineRule="auto"/>
              <w:rPr>
                <w:rFonts w:asciiTheme="minorHAnsi" w:hAnsiTheme="minorHAnsi" w:cs="Arial"/>
                <w:lang w:val="de-DE"/>
              </w:rPr>
            </w:pPr>
            <w:r w:rsidRPr="00B13196">
              <w:rPr>
                <w:rFonts w:asciiTheme="minorHAnsi" w:hAnsiTheme="minorHAnsi" w:cs="Arial"/>
                <w:lang w:val="de-DE"/>
              </w:rPr>
              <w:t>Milz</w:t>
            </w:r>
          </w:p>
        </w:tc>
      </w:tr>
      <w:tr w:rsidR="009515FB" w:rsidRPr="006B3D29" w14:paraId="062E5861" w14:textId="77777777">
        <w:tc>
          <w:tcPr>
            <w:tcW w:w="4039" w:type="dxa"/>
          </w:tcPr>
          <w:p w14:paraId="3424E33D" w14:textId="77777777" w:rsidR="009515FB" w:rsidRPr="00B13196" w:rsidRDefault="009515FB" w:rsidP="003B62D0">
            <w:pPr>
              <w:spacing w:after="0" w:line="240" w:lineRule="auto"/>
              <w:rPr>
                <w:rFonts w:asciiTheme="minorHAnsi" w:hAnsiTheme="minorHAnsi" w:cs="Arial"/>
                <w:lang w:val="de-DE"/>
              </w:rPr>
            </w:pPr>
            <w:r w:rsidRPr="00B13196">
              <w:rPr>
                <w:rFonts w:asciiTheme="minorHAnsi" w:hAnsiTheme="minorHAnsi" w:cs="Arial"/>
                <w:lang w:val="de-DE"/>
              </w:rPr>
              <w:t>Myo</w:t>
            </w:r>
            <w:r w:rsidR="003B62D0" w:rsidRPr="00B13196">
              <w:rPr>
                <w:rFonts w:asciiTheme="minorHAnsi" w:hAnsiTheme="minorHAnsi" w:cs="Arial"/>
                <w:lang w:val="de-DE"/>
              </w:rPr>
              <w:t>k</w:t>
            </w:r>
            <w:r w:rsidRPr="00B13196">
              <w:rPr>
                <w:rFonts w:asciiTheme="minorHAnsi" w:hAnsiTheme="minorHAnsi" w:cs="Arial"/>
                <w:lang w:val="de-DE"/>
              </w:rPr>
              <w:t>ard</w:t>
            </w:r>
          </w:p>
        </w:tc>
      </w:tr>
      <w:tr w:rsidR="009515FB" w:rsidRPr="006B3D29" w14:paraId="3A9D67A4" w14:textId="77777777">
        <w:tc>
          <w:tcPr>
            <w:tcW w:w="4039" w:type="dxa"/>
          </w:tcPr>
          <w:p w14:paraId="3B014413" w14:textId="77777777" w:rsidR="009515FB" w:rsidRPr="00B13196" w:rsidRDefault="009515FB" w:rsidP="0068326A">
            <w:pPr>
              <w:spacing w:after="0" w:line="240" w:lineRule="auto"/>
              <w:rPr>
                <w:rFonts w:asciiTheme="minorHAnsi" w:hAnsiTheme="minorHAnsi" w:cs="Arial"/>
                <w:lang w:val="de-DE"/>
              </w:rPr>
            </w:pPr>
            <w:r w:rsidRPr="00B13196">
              <w:rPr>
                <w:rFonts w:asciiTheme="minorHAnsi" w:hAnsiTheme="minorHAnsi" w:cs="Arial"/>
                <w:lang w:val="de-DE"/>
              </w:rPr>
              <w:t>Nebennieren</w:t>
            </w:r>
          </w:p>
        </w:tc>
      </w:tr>
      <w:tr w:rsidR="009515FB" w:rsidRPr="006B3D29" w14:paraId="195374BF" w14:textId="77777777">
        <w:tc>
          <w:tcPr>
            <w:tcW w:w="4039" w:type="dxa"/>
          </w:tcPr>
          <w:p w14:paraId="439DD725" w14:textId="77777777" w:rsidR="009515FB" w:rsidRPr="00B13196" w:rsidRDefault="009515FB" w:rsidP="0068326A">
            <w:pPr>
              <w:spacing w:after="0" w:line="240" w:lineRule="auto"/>
              <w:rPr>
                <w:rFonts w:asciiTheme="minorHAnsi" w:hAnsiTheme="minorHAnsi" w:cs="Arial"/>
                <w:lang w:val="de-DE"/>
              </w:rPr>
            </w:pPr>
            <w:r w:rsidRPr="00B13196">
              <w:rPr>
                <w:rFonts w:asciiTheme="minorHAnsi" w:hAnsiTheme="minorHAnsi" w:cs="Arial"/>
                <w:lang w:val="de-DE"/>
              </w:rPr>
              <w:t>Niere</w:t>
            </w:r>
          </w:p>
        </w:tc>
      </w:tr>
      <w:tr w:rsidR="009515FB" w:rsidRPr="006B3D29" w14:paraId="2575BA3F" w14:textId="77777777">
        <w:tc>
          <w:tcPr>
            <w:tcW w:w="4039" w:type="dxa"/>
          </w:tcPr>
          <w:p w14:paraId="31B26FBF" w14:textId="77777777" w:rsidR="009515FB" w:rsidRPr="00B13196" w:rsidRDefault="009515FB" w:rsidP="0068326A">
            <w:pPr>
              <w:spacing w:after="0" w:line="240" w:lineRule="auto"/>
              <w:rPr>
                <w:rFonts w:asciiTheme="minorHAnsi" w:hAnsiTheme="minorHAnsi" w:cs="Arial"/>
                <w:lang w:val="de-DE"/>
              </w:rPr>
            </w:pPr>
            <w:r w:rsidRPr="00B13196">
              <w:rPr>
                <w:rFonts w:asciiTheme="minorHAnsi" w:hAnsiTheme="minorHAnsi" w:cs="Arial"/>
                <w:lang w:val="de-DE"/>
              </w:rPr>
              <w:t>Ohr</w:t>
            </w:r>
          </w:p>
        </w:tc>
      </w:tr>
      <w:tr w:rsidR="009515FB" w:rsidRPr="006B3D29" w14:paraId="565B72A7" w14:textId="77777777">
        <w:tc>
          <w:tcPr>
            <w:tcW w:w="4039" w:type="dxa"/>
          </w:tcPr>
          <w:p w14:paraId="3076BDC8" w14:textId="77777777" w:rsidR="009515FB" w:rsidRPr="00B13196" w:rsidRDefault="009515FB" w:rsidP="0068326A">
            <w:pPr>
              <w:spacing w:after="0" w:line="240" w:lineRule="auto"/>
              <w:rPr>
                <w:rFonts w:asciiTheme="minorHAnsi" w:hAnsiTheme="minorHAnsi" w:cs="Arial"/>
                <w:lang w:val="de-DE"/>
              </w:rPr>
            </w:pPr>
            <w:r w:rsidRPr="00B13196">
              <w:rPr>
                <w:rFonts w:asciiTheme="minorHAnsi" w:hAnsiTheme="minorHAnsi" w:cs="Arial"/>
                <w:lang w:val="de-DE"/>
              </w:rPr>
              <w:t>Ovar</w:t>
            </w:r>
          </w:p>
        </w:tc>
      </w:tr>
      <w:tr w:rsidR="009515FB" w:rsidRPr="006B3D29" w14:paraId="7821777D" w14:textId="77777777">
        <w:tc>
          <w:tcPr>
            <w:tcW w:w="4039" w:type="dxa"/>
          </w:tcPr>
          <w:p w14:paraId="0D4A5813" w14:textId="77777777" w:rsidR="009515FB" w:rsidRPr="00B13196" w:rsidRDefault="009515FB" w:rsidP="003B62D0">
            <w:pPr>
              <w:spacing w:after="0" w:line="240" w:lineRule="auto"/>
              <w:rPr>
                <w:rFonts w:asciiTheme="minorHAnsi" w:hAnsiTheme="minorHAnsi" w:cs="Arial"/>
                <w:lang w:val="de-DE"/>
              </w:rPr>
            </w:pPr>
            <w:r w:rsidRPr="00B13196">
              <w:rPr>
                <w:rFonts w:asciiTheme="minorHAnsi" w:hAnsiTheme="minorHAnsi" w:cs="Arial"/>
                <w:lang w:val="de-DE"/>
              </w:rPr>
              <w:t>Pan</w:t>
            </w:r>
            <w:r w:rsidR="003B62D0" w:rsidRPr="00B13196">
              <w:rPr>
                <w:rFonts w:asciiTheme="minorHAnsi" w:hAnsiTheme="minorHAnsi" w:cs="Arial"/>
                <w:lang w:val="de-DE"/>
              </w:rPr>
              <w:t>k</w:t>
            </w:r>
            <w:r w:rsidRPr="00B13196">
              <w:rPr>
                <w:rFonts w:asciiTheme="minorHAnsi" w:hAnsiTheme="minorHAnsi" w:cs="Arial"/>
                <w:lang w:val="de-DE"/>
              </w:rPr>
              <w:t>reas</w:t>
            </w:r>
          </w:p>
        </w:tc>
      </w:tr>
      <w:tr w:rsidR="009515FB" w:rsidRPr="006B3D29" w14:paraId="78F0F4FD" w14:textId="77777777">
        <w:tc>
          <w:tcPr>
            <w:tcW w:w="4039" w:type="dxa"/>
          </w:tcPr>
          <w:p w14:paraId="36F1E528" w14:textId="77777777" w:rsidR="009515FB" w:rsidRPr="00B13196" w:rsidRDefault="003B62D0" w:rsidP="0068326A">
            <w:pPr>
              <w:spacing w:after="0" w:line="240" w:lineRule="auto"/>
              <w:rPr>
                <w:rFonts w:asciiTheme="minorHAnsi" w:hAnsiTheme="minorHAnsi" w:cs="Arial"/>
                <w:lang w:val="de-DE"/>
              </w:rPr>
            </w:pPr>
            <w:r w:rsidRPr="00B13196">
              <w:rPr>
                <w:rFonts w:asciiTheme="minorHAnsi" w:hAnsiTheme="minorHAnsi" w:cs="Arial"/>
                <w:lang w:val="de-DE"/>
              </w:rPr>
              <w:t>Nebenschilddrüse</w:t>
            </w:r>
          </w:p>
        </w:tc>
      </w:tr>
      <w:tr w:rsidR="009515FB" w:rsidRPr="006B3D29" w14:paraId="6D10895A" w14:textId="77777777">
        <w:tc>
          <w:tcPr>
            <w:tcW w:w="4039" w:type="dxa"/>
          </w:tcPr>
          <w:p w14:paraId="4EF3765C" w14:textId="77777777" w:rsidR="009515FB" w:rsidRPr="00B13196" w:rsidRDefault="003B62D0" w:rsidP="0068326A">
            <w:pPr>
              <w:spacing w:after="0" w:line="240" w:lineRule="auto"/>
              <w:rPr>
                <w:rFonts w:asciiTheme="minorHAnsi" w:hAnsiTheme="minorHAnsi" w:cs="Arial"/>
                <w:lang w:val="de-DE"/>
              </w:rPr>
            </w:pPr>
            <w:r w:rsidRPr="00B13196">
              <w:rPr>
                <w:rFonts w:asciiTheme="minorHAnsi" w:hAnsiTheme="minorHAnsi" w:cs="Arial"/>
                <w:lang w:val="de-DE"/>
              </w:rPr>
              <w:t>Subcortex</w:t>
            </w:r>
          </w:p>
        </w:tc>
      </w:tr>
      <w:tr w:rsidR="009515FB" w:rsidRPr="006B3D29" w14:paraId="6CEA2DD1" w14:textId="77777777">
        <w:tc>
          <w:tcPr>
            <w:tcW w:w="4039" w:type="dxa"/>
          </w:tcPr>
          <w:p w14:paraId="2E722B0C" w14:textId="77777777" w:rsidR="009515FB" w:rsidRPr="00B13196" w:rsidRDefault="003B62D0" w:rsidP="0068326A">
            <w:pPr>
              <w:spacing w:after="0" w:line="240" w:lineRule="auto"/>
              <w:rPr>
                <w:rFonts w:asciiTheme="minorHAnsi" w:hAnsiTheme="minorHAnsi" w:cs="Arial"/>
                <w:lang w:val="de-DE"/>
              </w:rPr>
            </w:pPr>
            <w:r w:rsidRPr="00B13196">
              <w:rPr>
                <w:rFonts w:asciiTheme="minorHAnsi" w:hAnsiTheme="minorHAnsi" w:cs="Arial"/>
                <w:lang w:val="de-DE"/>
              </w:rPr>
              <w:t>Schilddrüse</w:t>
            </w:r>
          </w:p>
        </w:tc>
      </w:tr>
      <w:tr w:rsidR="009515FB" w:rsidRPr="006B3D29" w14:paraId="09177B2F" w14:textId="77777777">
        <w:tc>
          <w:tcPr>
            <w:tcW w:w="4039" w:type="dxa"/>
          </w:tcPr>
          <w:p w14:paraId="6EECAF8C" w14:textId="121C8476" w:rsidR="009515FB" w:rsidRPr="00B13196" w:rsidRDefault="006618AD" w:rsidP="0068326A">
            <w:pPr>
              <w:spacing w:after="0" w:line="240" w:lineRule="auto"/>
              <w:rPr>
                <w:rFonts w:asciiTheme="minorHAnsi" w:hAnsiTheme="minorHAnsi" w:cs="Arial"/>
                <w:lang w:val="de-DE"/>
              </w:rPr>
            </w:pPr>
            <w:r>
              <w:rPr>
                <w:rFonts w:asciiTheme="minorHAnsi" w:hAnsiTheme="minorHAnsi" w:cs="Arial"/>
                <w:lang w:val="de-DE"/>
              </w:rPr>
              <w:t>Wirbel</w:t>
            </w:r>
          </w:p>
        </w:tc>
      </w:tr>
    </w:tbl>
    <w:p w14:paraId="64DD6E26" w14:textId="77777777" w:rsidR="00747EDE" w:rsidRPr="00FC409D" w:rsidRDefault="00747EDE" w:rsidP="00747EDE">
      <w:pPr>
        <w:spacing w:after="0"/>
        <w:rPr>
          <w:rFonts w:cs="Arial"/>
          <w:sz w:val="24"/>
          <w:szCs w:val="24"/>
          <w:lang w:val="de-DE"/>
        </w:rPr>
      </w:pPr>
    </w:p>
    <w:p w14:paraId="1DD78ADD" w14:textId="77777777" w:rsidR="00747EDE" w:rsidRDefault="00747EDE" w:rsidP="00747EDE">
      <w:pPr>
        <w:widowControl w:val="0"/>
        <w:autoSpaceDE w:val="0"/>
        <w:autoSpaceDN w:val="0"/>
        <w:adjustRightInd w:val="0"/>
        <w:spacing w:after="0" w:line="240" w:lineRule="auto"/>
        <w:rPr>
          <w:rFonts w:ascii="Times New Roman" w:hAnsi="Times New Roman"/>
          <w:b/>
          <w:bCs/>
          <w:color w:val="000000"/>
          <w:lang w:val="de-DE"/>
        </w:rPr>
      </w:pPr>
    </w:p>
    <w:p w14:paraId="70F6F8B4" w14:textId="77777777" w:rsidR="009A4203" w:rsidRDefault="009A4203" w:rsidP="009A4203">
      <w:pPr>
        <w:spacing w:after="0" w:line="240" w:lineRule="auto"/>
        <w:rPr>
          <w:lang w:val="de-DE"/>
        </w:rPr>
      </w:pPr>
      <w:r w:rsidRPr="00943333">
        <w:rPr>
          <w:lang w:val="de-DE"/>
        </w:rPr>
        <w:t xml:space="preserve">Alle </w:t>
      </w:r>
      <w:r>
        <w:rPr>
          <w:lang w:val="de-DE"/>
        </w:rPr>
        <w:t xml:space="preserve">Organpräparate </w:t>
      </w:r>
      <w:r w:rsidRPr="00943333">
        <w:rPr>
          <w:lang w:val="de-DE"/>
        </w:rPr>
        <w:t xml:space="preserve">sind seit Sommer 2017 nur </w:t>
      </w:r>
      <w:r>
        <w:rPr>
          <w:lang w:val="de-DE"/>
        </w:rPr>
        <w:t xml:space="preserve">als </w:t>
      </w:r>
      <w:r w:rsidRPr="00943333">
        <w:rPr>
          <w:lang w:val="de-DE"/>
        </w:rPr>
        <w:t>orale Lösungen zur sublingualen Anwendung über die Kronen-Apotheke lieferbar. Eine Direktbestellung bei RODA, Valencia</w:t>
      </w:r>
      <w:r>
        <w:rPr>
          <w:lang w:val="de-DE"/>
        </w:rPr>
        <w:t>,</w:t>
      </w:r>
      <w:r w:rsidRPr="00943333">
        <w:rPr>
          <w:lang w:val="de-DE"/>
        </w:rPr>
        <w:t xml:space="preserve"> ist nicht mehr möglich. </w:t>
      </w:r>
    </w:p>
    <w:p w14:paraId="4DB008FA" w14:textId="77777777" w:rsidR="009A4203" w:rsidRPr="00943333" w:rsidRDefault="009A4203" w:rsidP="009A4203">
      <w:pPr>
        <w:spacing w:after="0" w:line="240" w:lineRule="auto"/>
        <w:rPr>
          <w:lang w:val="de-DE"/>
        </w:rPr>
      </w:pPr>
      <w:r>
        <w:rPr>
          <w:lang w:val="de-DE"/>
        </w:rPr>
        <w:t>Es gibt Einzelsubstanzen in der Verdünnung D8 oder Individualmischungen nach Rezept in der Verdünnung D8.</w:t>
      </w:r>
      <w:r w:rsidRPr="00943333">
        <w:rPr>
          <w:lang w:val="de-DE"/>
        </w:rPr>
        <w:t xml:space="preserve"> </w:t>
      </w:r>
    </w:p>
    <w:p w14:paraId="755534C3" w14:textId="77777777" w:rsidR="009A4203" w:rsidRDefault="009A4203" w:rsidP="00747EDE">
      <w:pPr>
        <w:widowControl w:val="0"/>
        <w:autoSpaceDE w:val="0"/>
        <w:autoSpaceDN w:val="0"/>
        <w:adjustRightInd w:val="0"/>
        <w:spacing w:after="0" w:line="240" w:lineRule="auto"/>
        <w:rPr>
          <w:rFonts w:ascii="Times New Roman" w:hAnsi="Times New Roman"/>
          <w:b/>
          <w:bCs/>
          <w:color w:val="000000"/>
          <w:lang w:val="de-DE"/>
        </w:rPr>
      </w:pPr>
    </w:p>
    <w:p w14:paraId="60D603CA" w14:textId="77777777" w:rsidR="009A4203" w:rsidRDefault="009A4203" w:rsidP="00747EDE">
      <w:pPr>
        <w:widowControl w:val="0"/>
        <w:autoSpaceDE w:val="0"/>
        <w:autoSpaceDN w:val="0"/>
        <w:adjustRightInd w:val="0"/>
        <w:spacing w:after="0" w:line="240" w:lineRule="auto"/>
        <w:rPr>
          <w:rFonts w:ascii="Times New Roman" w:hAnsi="Times New Roman"/>
          <w:b/>
          <w:bCs/>
          <w:color w:val="000000"/>
          <w:lang w:val="de-DE"/>
        </w:rPr>
      </w:pPr>
    </w:p>
    <w:p w14:paraId="0D5C4C67" w14:textId="77777777" w:rsidR="009A4203" w:rsidRDefault="009A4203" w:rsidP="00747EDE">
      <w:pPr>
        <w:widowControl w:val="0"/>
        <w:autoSpaceDE w:val="0"/>
        <w:autoSpaceDN w:val="0"/>
        <w:adjustRightInd w:val="0"/>
        <w:spacing w:after="0" w:line="240" w:lineRule="auto"/>
        <w:rPr>
          <w:rFonts w:ascii="Times New Roman" w:hAnsi="Times New Roman"/>
          <w:b/>
          <w:bCs/>
          <w:color w:val="000000"/>
          <w:lang w:val="de-DE"/>
        </w:rPr>
      </w:pPr>
    </w:p>
    <w:p w14:paraId="28EBD41A" w14:textId="77777777" w:rsidR="009A4203" w:rsidRDefault="009A4203" w:rsidP="00747EDE">
      <w:pPr>
        <w:widowControl w:val="0"/>
        <w:autoSpaceDE w:val="0"/>
        <w:autoSpaceDN w:val="0"/>
        <w:adjustRightInd w:val="0"/>
        <w:spacing w:after="0" w:line="240" w:lineRule="auto"/>
        <w:rPr>
          <w:rFonts w:ascii="Times New Roman" w:hAnsi="Times New Roman"/>
          <w:b/>
          <w:bCs/>
          <w:color w:val="000000"/>
          <w:lang w:val="de-DE"/>
        </w:rPr>
      </w:pPr>
    </w:p>
    <w:p w14:paraId="7A34A443" w14:textId="77777777" w:rsidR="009A4203" w:rsidRDefault="009A4203" w:rsidP="00747EDE">
      <w:pPr>
        <w:widowControl w:val="0"/>
        <w:autoSpaceDE w:val="0"/>
        <w:autoSpaceDN w:val="0"/>
        <w:adjustRightInd w:val="0"/>
        <w:spacing w:after="0" w:line="240" w:lineRule="auto"/>
        <w:rPr>
          <w:rFonts w:ascii="Times New Roman" w:hAnsi="Times New Roman"/>
          <w:b/>
          <w:bCs/>
          <w:color w:val="000000"/>
          <w:lang w:val="de-DE"/>
        </w:rPr>
      </w:pPr>
    </w:p>
    <w:p w14:paraId="508E8EBB" w14:textId="77777777" w:rsidR="009A4203" w:rsidRPr="00853AEB" w:rsidRDefault="009A4203" w:rsidP="009A4203">
      <w:pPr>
        <w:jc w:val="both"/>
        <w:rPr>
          <w:rFonts w:ascii="Cambria" w:hAnsi="Cambria" w:cs="Arial"/>
          <w:b/>
          <w:color w:val="4F81BD" w:themeColor="accent1"/>
          <w:sz w:val="28"/>
          <w:szCs w:val="28"/>
          <w:lang w:val="de-DE"/>
        </w:rPr>
      </w:pPr>
      <w:r w:rsidRPr="00853AEB">
        <w:rPr>
          <w:rFonts w:ascii="Cambria" w:hAnsi="Cambria" w:cs="Arial"/>
          <w:b/>
          <w:color w:val="4F81BD" w:themeColor="accent1"/>
          <w:sz w:val="28"/>
          <w:szCs w:val="28"/>
          <w:lang w:val="de-DE"/>
        </w:rPr>
        <w:t>Rezeptvorschlag Proteomis-Profil Organpräparate</w:t>
      </w:r>
    </w:p>
    <w:p w14:paraId="08068776" w14:textId="77777777" w:rsidR="009A4203" w:rsidRDefault="009A4203" w:rsidP="009A4203">
      <w:pPr>
        <w:widowControl w:val="0"/>
        <w:autoSpaceDE w:val="0"/>
        <w:autoSpaceDN w:val="0"/>
        <w:adjustRightInd w:val="0"/>
        <w:spacing w:after="0" w:line="240" w:lineRule="auto"/>
        <w:rPr>
          <w:rFonts w:ascii="Times New Roman" w:hAnsi="Times New Roman"/>
          <w:b/>
          <w:bCs/>
          <w:color w:val="000000"/>
          <w:lang w:val="de-DE"/>
        </w:rPr>
      </w:pPr>
      <w:r w:rsidRPr="00A66F24">
        <w:rPr>
          <w:rFonts w:cs="Arial"/>
          <w:color w:val="808080"/>
          <w:sz w:val="24"/>
          <w:szCs w:val="24"/>
          <w:lang w:val="de-DE"/>
        </w:rPr>
        <w:t>Rp.</w:t>
      </w:r>
    </w:p>
    <w:p w14:paraId="7D876014" w14:textId="77777777" w:rsidR="009A4203" w:rsidRDefault="009A4203" w:rsidP="00747EDE">
      <w:pPr>
        <w:widowControl w:val="0"/>
        <w:autoSpaceDE w:val="0"/>
        <w:autoSpaceDN w:val="0"/>
        <w:adjustRightInd w:val="0"/>
        <w:spacing w:after="0" w:line="240" w:lineRule="auto"/>
        <w:rPr>
          <w:rFonts w:ascii="Times New Roman" w:hAnsi="Times New Roman"/>
          <w:b/>
          <w:bCs/>
          <w:color w:val="000000"/>
          <w:lang w:val="de-DE"/>
        </w:rPr>
      </w:pPr>
    </w:p>
    <w:p w14:paraId="4D7DD188" w14:textId="77777777" w:rsidR="009A4203" w:rsidRDefault="009A4203" w:rsidP="00747EDE">
      <w:pPr>
        <w:widowControl w:val="0"/>
        <w:autoSpaceDE w:val="0"/>
        <w:autoSpaceDN w:val="0"/>
        <w:adjustRightInd w:val="0"/>
        <w:spacing w:after="0" w:line="240" w:lineRule="auto"/>
        <w:rPr>
          <w:rFonts w:ascii="Times New Roman" w:hAnsi="Times New Roman"/>
          <w:b/>
          <w:bCs/>
          <w:color w:val="000000"/>
          <w:lang w:val="de-DE"/>
        </w:rPr>
      </w:pPr>
    </w:p>
    <w:p w14:paraId="6EDC2865" w14:textId="77777777" w:rsidR="00747EDE" w:rsidRPr="009A4203" w:rsidRDefault="00747EDE" w:rsidP="00747EDE">
      <w:pPr>
        <w:widowControl w:val="0"/>
        <w:autoSpaceDE w:val="0"/>
        <w:autoSpaceDN w:val="0"/>
        <w:adjustRightInd w:val="0"/>
        <w:spacing w:after="0" w:line="240" w:lineRule="auto"/>
        <w:rPr>
          <w:rFonts w:asciiTheme="minorHAnsi" w:hAnsiTheme="minorHAnsi"/>
          <w:bCs/>
          <w:color w:val="000000"/>
          <w:sz w:val="24"/>
          <w:szCs w:val="24"/>
          <w:lang w:val="de-DE"/>
        </w:rPr>
      </w:pPr>
      <w:r w:rsidRPr="009A4203">
        <w:rPr>
          <w:rFonts w:asciiTheme="minorHAnsi" w:hAnsiTheme="minorHAnsi"/>
          <w:bCs/>
          <w:color w:val="000000"/>
          <w:sz w:val="24"/>
          <w:szCs w:val="24"/>
          <w:lang w:val="de-DE"/>
        </w:rPr>
        <w:t>PANCREAS  D8 Roda</w:t>
      </w:r>
      <w:r w:rsidR="009A4203">
        <w:rPr>
          <w:rFonts w:asciiTheme="minorHAnsi" w:hAnsiTheme="minorHAnsi"/>
          <w:bCs/>
          <w:color w:val="000000"/>
          <w:sz w:val="24"/>
          <w:szCs w:val="24"/>
          <w:lang w:val="de-DE"/>
        </w:rPr>
        <w:t xml:space="preserve"> 30% alkohol. Lösung</w:t>
      </w:r>
    </w:p>
    <w:p w14:paraId="0F068A4E" w14:textId="77777777" w:rsidR="00747EDE" w:rsidRPr="009A4203" w:rsidRDefault="00747EDE" w:rsidP="00747EDE">
      <w:pPr>
        <w:widowControl w:val="0"/>
        <w:autoSpaceDE w:val="0"/>
        <w:autoSpaceDN w:val="0"/>
        <w:adjustRightInd w:val="0"/>
        <w:spacing w:after="0" w:line="240" w:lineRule="auto"/>
        <w:rPr>
          <w:rFonts w:asciiTheme="minorHAnsi" w:hAnsiTheme="minorHAnsi"/>
          <w:bCs/>
          <w:color w:val="000000"/>
          <w:sz w:val="24"/>
          <w:szCs w:val="24"/>
          <w:lang w:val="de-DE"/>
        </w:rPr>
      </w:pPr>
      <w:r w:rsidRPr="009A4203">
        <w:rPr>
          <w:rFonts w:asciiTheme="minorHAnsi" w:hAnsiTheme="minorHAnsi"/>
          <w:bCs/>
          <w:color w:val="000000"/>
          <w:sz w:val="24"/>
          <w:szCs w:val="24"/>
          <w:lang w:val="de-DE"/>
        </w:rPr>
        <w:t>LEBER  D8 Roda</w:t>
      </w:r>
      <w:r w:rsidR="009A4203">
        <w:rPr>
          <w:rFonts w:asciiTheme="minorHAnsi" w:hAnsiTheme="minorHAnsi"/>
          <w:bCs/>
          <w:color w:val="000000"/>
          <w:sz w:val="24"/>
          <w:szCs w:val="24"/>
          <w:lang w:val="de-DE"/>
        </w:rPr>
        <w:t xml:space="preserve"> 30% alkohol. Lösung</w:t>
      </w:r>
    </w:p>
    <w:p w14:paraId="08F47D20" w14:textId="77777777" w:rsidR="00747EDE" w:rsidRPr="009A4203" w:rsidRDefault="00747EDE" w:rsidP="00747EDE">
      <w:pPr>
        <w:widowControl w:val="0"/>
        <w:autoSpaceDE w:val="0"/>
        <w:autoSpaceDN w:val="0"/>
        <w:adjustRightInd w:val="0"/>
        <w:spacing w:after="0" w:line="240" w:lineRule="auto"/>
        <w:rPr>
          <w:rFonts w:asciiTheme="minorHAnsi" w:hAnsiTheme="minorHAnsi"/>
          <w:bCs/>
          <w:color w:val="000000"/>
          <w:sz w:val="24"/>
          <w:szCs w:val="24"/>
          <w:lang w:val="de-DE"/>
        </w:rPr>
      </w:pPr>
      <w:r w:rsidRPr="009A4203">
        <w:rPr>
          <w:rFonts w:asciiTheme="minorHAnsi" w:hAnsiTheme="minorHAnsi"/>
          <w:bCs/>
          <w:color w:val="000000"/>
          <w:sz w:val="24"/>
          <w:szCs w:val="24"/>
          <w:lang w:val="de-DE"/>
        </w:rPr>
        <w:t>DUENNDARM  D8 Roda</w:t>
      </w:r>
      <w:r w:rsidR="009A4203">
        <w:rPr>
          <w:rFonts w:asciiTheme="minorHAnsi" w:hAnsiTheme="minorHAnsi"/>
          <w:bCs/>
          <w:color w:val="000000"/>
          <w:sz w:val="24"/>
          <w:szCs w:val="24"/>
          <w:lang w:val="de-DE"/>
        </w:rPr>
        <w:t xml:space="preserve"> 30% alkohol. Lösung</w:t>
      </w:r>
    </w:p>
    <w:p w14:paraId="2670DD3D" w14:textId="77777777" w:rsidR="00747EDE" w:rsidRPr="009A4203" w:rsidRDefault="00747EDE" w:rsidP="00747EDE">
      <w:pPr>
        <w:widowControl w:val="0"/>
        <w:autoSpaceDE w:val="0"/>
        <w:autoSpaceDN w:val="0"/>
        <w:adjustRightInd w:val="0"/>
        <w:spacing w:after="0" w:line="240" w:lineRule="auto"/>
        <w:rPr>
          <w:rFonts w:asciiTheme="minorHAnsi" w:hAnsiTheme="minorHAnsi"/>
          <w:bCs/>
          <w:color w:val="000000"/>
          <w:sz w:val="24"/>
          <w:szCs w:val="24"/>
          <w:lang w:val="de-DE"/>
        </w:rPr>
      </w:pPr>
      <w:r w:rsidRPr="009A4203">
        <w:rPr>
          <w:rFonts w:asciiTheme="minorHAnsi" w:hAnsiTheme="minorHAnsi"/>
          <w:bCs/>
          <w:color w:val="000000"/>
          <w:sz w:val="24"/>
          <w:szCs w:val="24"/>
          <w:lang w:val="de-DE"/>
        </w:rPr>
        <w:t>KNOCHEN  D8 Roda</w:t>
      </w:r>
      <w:r w:rsidR="009A4203">
        <w:rPr>
          <w:rFonts w:asciiTheme="minorHAnsi" w:hAnsiTheme="minorHAnsi"/>
          <w:bCs/>
          <w:color w:val="000000"/>
          <w:sz w:val="24"/>
          <w:szCs w:val="24"/>
          <w:lang w:val="de-DE"/>
        </w:rPr>
        <w:t xml:space="preserve"> 30% alkohol. Lösung</w:t>
      </w:r>
    </w:p>
    <w:p w14:paraId="52E431DE" w14:textId="77777777" w:rsidR="00747EDE" w:rsidRPr="009A4203" w:rsidRDefault="00747EDE" w:rsidP="00747EDE">
      <w:pPr>
        <w:widowControl w:val="0"/>
        <w:autoSpaceDE w:val="0"/>
        <w:autoSpaceDN w:val="0"/>
        <w:adjustRightInd w:val="0"/>
        <w:spacing w:after="0" w:line="240" w:lineRule="auto"/>
        <w:rPr>
          <w:rFonts w:asciiTheme="minorHAnsi" w:hAnsiTheme="minorHAnsi"/>
          <w:color w:val="000000"/>
          <w:sz w:val="24"/>
          <w:szCs w:val="24"/>
          <w:lang w:val="de-DE"/>
        </w:rPr>
      </w:pPr>
      <w:r w:rsidRPr="009A4203">
        <w:rPr>
          <w:rFonts w:asciiTheme="minorHAnsi" w:hAnsiTheme="minorHAnsi"/>
          <w:color w:val="000000"/>
          <w:sz w:val="24"/>
          <w:szCs w:val="24"/>
          <w:lang w:val="de-DE"/>
        </w:rPr>
        <w:t>AA QSP 30 ml (</w:t>
      </w:r>
      <w:r w:rsidR="009A4203">
        <w:rPr>
          <w:rFonts w:asciiTheme="minorHAnsi" w:hAnsiTheme="minorHAnsi"/>
          <w:color w:val="000000"/>
          <w:sz w:val="24"/>
          <w:szCs w:val="24"/>
          <w:lang w:val="de-DE"/>
        </w:rPr>
        <w:t xml:space="preserve">nach Angabe 1 oder </w:t>
      </w:r>
      <w:r w:rsidRPr="009A4203">
        <w:rPr>
          <w:rFonts w:asciiTheme="minorHAnsi" w:hAnsiTheme="minorHAnsi"/>
          <w:color w:val="000000"/>
          <w:sz w:val="24"/>
          <w:szCs w:val="24"/>
          <w:lang w:val="de-DE"/>
        </w:rPr>
        <w:t>2 Sprühflaschen)</w:t>
      </w:r>
    </w:p>
    <w:p w14:paraId="175A0125" w14:textId="77777777" w:rsidR="00747EDE" w:rsidRPr="009A4203" w:rsidRDefault="00747EDE" w:rsidP="00747EDE">
      <w:pPr>
        <w:widowControl w:val="0"/>
        <w:autoSpaceDE w:val="0"/>
        <w:autoSpaceDN w:val="0"/>
        <w:adjustRightInd w:val="0"/>
        <w:spacing w:after="0" w:line="240" w:lineRule="auto"/>
        <w:rPr>
          <w:rFonts w:asciiTheme="minorHAnsi" w:hAnsiTheme="minorHAnsi"/>
          <w:color w:val="000000"/>
          <w:sz w:val="24"/>
          <w:szCs w:val="24"/>
          <w:lang w:val="de-DE"/>
        </w:rPr>
      </w:pPr>
      <w:r w:rsidRPr="009A4203">
        <w:rPr>
          <w:rFonts w:asciiTheme="minorHAnsi" w:hAnsiTheme="minorHAnsi"/>
          <w:color w:val="000000"/>
          <w:sz w:val="24"/>
          <w:szCs w:val="24"/>
          <w:lang w:val="de-DE"/>
        </w:rPr>
        <w:t>Morgens</w:t>
      </w:r>
      <w:r w:rsidR="009A4203">
        <w:rPr>
          <w:rFonts w:asciiTheme="minorHAnsi" w:hAnsiTheme="minorHAnsi"/>
          <w:color w:val="000000"/>
          <w:sz w:val="24"/>
          <w:szCs w:val="24"/>
          <w:lang w:val="de-DE"/>
        </w:rPr>
        <w:t xml:space="preserve"> und abends je </w:t>
      </w:r>
      <w:r w:rsidRPr="009A4203">
        <w:rPr>
          <w:rFonts w:asciiTheme="minorHAnsi" w:hAnsiTheme="minorHAnsi"/>
          <w:color w:val="000000"/>
          <w:sz w:val="24"/>
          <w:szCs w:val="24"/>
          <w:lang w:val="de-DE"/>
        </w:rPr>
        <w:t xml:space="preserve"> zwei Sprühstöße auf die Mundschleimhaut außerhalb der Mahlzeit.</w:t>
      </w:r>
    </w:p>
    <w:p w14:paraId="72EAA6B4" w14:textId="77777777" w:rsidR="00747EDE" w:rsidRPr="009A4203" w:rsidRDefault="00747EDE" w:rsidP="00747EDE">
      <w:pPr>
        <w:spacing w:after="0" w:line="240" w:lineRule="auto"/>
        <w:rPr>
          <w:rFonts w:asciiTheme="minorHAnsi" w:hAnsiTheme="minorHAnsi" w:cs="Arial"/>
          <w:i/>
          <w:sz w:val="24"/>
          <w:szCs w:val="24"/>
          <w:lang w:val="de-DE"/>
        </w:rPr>
      </w:pPr>
    </w:p>
    <w:p w14:paraId="2F0A456C" w14:textId="77777777" w:rsidR="00747EDE" w:rsidRPr="009A4203" w:rsidRDefault="00747EDE" w:rsidP="00747EDE">
      <w:pPr>
        <w:spacing w:after="0" w:line="240" w:lineRule="auto"/>
        <w:rPr>
          <w:rFonts w:asciiTheme="minorHAnsi" w:hAnsiTheme="minorHAnsi" w:cs="Arial"/>
          <w:i/>
          <w:sz w:val="24"/>
          <w:szCs w:val="24"/>
          <w:lang w:val="de-DE"/>
        </w:rPr>
      </w:pPr>
    </w:p>
    <w:p w14:paraId="381607CB" w14:textId="77777777" w:rsidR="00747EDE" w:rsidRPr="00AD3DF1" w:rsidRDefault="009A4203" w:rsidP="00747EDE">
      <w:pPr>
        <w:rPr>
          <w:rFonts w:asciiTheme="minorHAnsi" w:hAnsiTheme="minorHAnsi" w:cs="Arial"/>
          <w:u w:val="single"/>
          <w:lang w:val="de-DE"/>
        </w:rPr>
      </w:pPr>
      <w:r w:rsidRPr="00AD3DF1">
        <w:rPr>
          <w:rFonts w:asciiTheme="minorHAnsi" w:hAnsiTheme="minorHAnsi" w:cs="Arial"/>
          <w:u w:val="single"/>
          <w:lang w:val="de-DE"/>
        </w:rPr>
        <w:t>Die Haltbarkeit aller Verdünnungen und Individualmischungen beträgt 30 Tage, ob angebrochen oder nicht. Dies ist bitte unbedingt den Patienten mitzuteilen.</w:t>
      </w:r>
    </w:p>
    <w:p w14:paraId="4035BC21" w14:textId="77777777" w:rsidR="009A4203" w:rsidRPr="00274257" w:rsidRDefault="009A4203" w:rsidP="00747EDE">
      <w:pPr>
        <w:rPr>
          <w:rFonts w:asciiTheme="minorHAnsi" w:hAnsiTheme="minorHAnsi" w:cs="Arial"/>
          <w:lang w:val="de-DE"/>
        </w:rPr>
      </w:pPr>
      <w:r w:rsidRPr="00274257">
        <w:rPr>
          <w:rFonts w:asciiTheme="minorHAnsi" w:hAnsiTheme="minorHAnsi" w:cs="Arial"/>
          <w:lang w:val="de-DE"/>
        </w:rPr>
        <w:lastRenderedPageBreak/>
        <w:t xml:space="preserve">Auf Wunsch können auch Lösungen in isotonischer Kochsalzlösung hergestellt werden. </w:t>
      </w:r>
    </w:p>
    <w:p w14:paraId="116FF72E" w14:textId="77777777" w:rsidR="00747EDE" w:rsidRPr="00274257" w:rsidRDefault="00747EDE" w:rsidP="00747EDE">
      <w:pPr>
        <w:spacing w:after="0"/>
        <w:rPr>
          <w:rFonts w:cs="Arial"/>
          <w:b/>
          <w:u w:val="single"/>
          <w:lang w:val="de-DE"/>
        </w:rPr>
      </w:pPr>
      <w:r w:rsidRPr="00274257">
        <w:rPr>
          <w:rFonts w:cs="Arial"/>
          <w:b/>
          <w:u w:val="single"/>
          <w:lang w:val="de-DE"/>
        </w:rPr>
        <w:t xml:space="preserve">Grundsätzlich können über jede Apotheke die empfohlenen </w:t>
      </w:r>
      <w:r w:rsidR="009A4203" w:rsidRPr="00274257">
        <w:rPr>
          <w:rFonts w:cs="Arial"/>
          <w:b/>
          <w:u w:val="single"/>
          <w:lang w:val="de-DE"/>
        </w:rPr>
        <w:t xml:space="preserve">Biomodulatoren </w:t>
      </w:r>
      <w:r w:rsidRPr="00274257">
        <w:rPr>
          <w:rFonts w:cs="Arial"/>
          <w:b/>
          <w:u w:val="single"/>
          <w:lang w:val="de-DE"/>
        </w:rPr>
        <w:t>besorgt werden.</w:t>
      </w:r>
    </w:p>
    <w:p w14:paraId="0F6A4780" w14:textId="77777777" w:rsidR="009A4203" w:rsidRPr="00274257" w:rsidRDefault="009A4203" w:rsidP="00747EDE">
      <w:pPr>
        <w:spacing w:after="0"/>
        <w:rPr>
          <w:rFonts w:cs="Arial"/>
          <w:lang w:val="de-DE"/>
        </w:rPr>
      </w:pPr>
    </w:p>
    <w:p w14:paraId="7B45BE48" w14:textId="77777777" w:rsidR="00747EDE" w:rsidRPr="00274257" w:rsidRDefault="009A4203" w:rsidP="00747EDE">
      <w:pPr>
        <w:spacing w:after="0"/>
        <w:rPr>
          <w:rFonts w:cs="Arial"/>
          <w:lang w:val="de-DE"/>
        </w:rPr>
      </w:pPr>
      <w:r w:rsidRPr="00274257">
        <w:rPr>
          <w:rFonts w:cs="Arial"/>
          <w:lang w:val="de-DE"/>
        </w:rPr>
        <w:t xml:space="preserve">Die Elixiere sind </w:t>
      </w:r>
      <w:r w:rsidR="00AD3DF1" w:rsidRPr="00274257">
        <w:rPr>
          <w:rFonts w:cs="Arial"/>
          <w:lang w:val="de-DE"/>
        </w:rPr>
        <w:t xml:space="preserve">jedoch </w:t>
      </w:r>
      <w:r w:rsidRPr="00274257">
        <w:rPr>
          <w:rFonts w:cs="Arial"/>
          <w:lang w:val="de-DE"/>
        </w:rPr>
        <w:t>Heilmittel</w:t>
      </w:r>
      <w:r w:rsidR="00AD3DF1" w:rsidRPr="00274257">
        <w:rPr>
          <w:rFonts w:cs="Arial"/>
          <w:lang w:val="de-DE"/>
        </w:rPr>
        <w:t>aufbereitungen</w:t>
      </w:r>
      <w:r w:rsidRPr="00274257">
        <w:rPr>
          <w:rFonts w:cs="Arial"/>
          <w:lang w:val="de-DE"/>
        </w:rPr>
        <w:t>, die in dieser Form ausschließlich über die Kronen-Apotheke, Wuppertal, bezogen werden können.</w:t>
      </w:r>
    </w:p>
    <w:p w14:paraId="3DA1C69E" w14:textId="77777777" w:rsidR="009A4203" w:rsidRPr="00274257" w:rsidRDefault="00AD3DF1" w:rsidP="00747EDE">
      <w:pPr>
        <w:spacing w:after="0"/>
        <w:rPr>
          <w:rFonts w:cs="Arial"/>
          <w:lang w:val="de-DE"/>
        </w:rPr>
      </w:pPr>
      <w:r w:rsidRPr="00274257">
        <w:rPr>
          <w:rFonts w:cs="Arial"/>
          <w:lang w:val="de-DE"/>
        </w:rPr>
        <w:t>Da die RODA-Produkte seit 2017 nicht mehr direkt bestellt werden können, sind nur noch Verdünnungen und Individualmischungen zu beziehen, die ausschließlich in der Kronen-Apotheke, Wuppertal, hergestellt werden.</w:t>
      </w:r>
    </w:p>
    <w:p w14:paraId="024D7BFC" w14:textId="77777777" w:rsidR="00AD3DF1" w:rsidRPr="00274257" w:rsidRDefault="00AD3DF1" w:rsidP="00747EDE">
      <w:pPr>
        <w:spacing w:after="0"/>
        <w:rPr>
          <w:rFonts w:cs="Arial"/>
          <w:lang w:val="de-DE"/>
        </w:rPr>
      </w:pPr>
    </w:p>
    <w:p w14:paraId="719A2B31" w14:textId="77777777" w:rsidR="00747EDE" w:rsidRPr="00274257" w:rsidRDefault="00747EDE" w:rsidP="00AD3DF1">
      <w:pPr>
        <w:spacing w:after="0" w:line="240" w:lineRule="auto"/>
        <w:rPr>
          <w:rFonts w:cs="Arial"/>
          <w:lang w:val="de-DE"/>
        </w:rPr>
      </w:pPr>
      <w:r w:rsidRPr="00274257">
        <w:rPr>
          <w:rFonts w:cs="Arial"/>
          <w:lang w:val="de-DE"/>
        </w:rPr>
        <w:t xml:space="preserve">Procedere: Auf Privatrezept </w:t>
      </w:r>
      <w:r w:rsidR="00AD3DF1" w:rsidRPr="00274257">
        <w:rPr>
          <w:rFonts w:cs="Arial"/>
          <w:lang w:val="de-DE"/>
        </w:rPr>
        <w:t xml:space="preserve">Elixier, </w:t>
      </w:r>
      <w:r w:rsidRPr="00274257">
        <w:rPr>
          <w:rFonts w:cs="Arial"/>
          <w:lang w:val="de-DE"/>
        </w:rPr>
        <w:t>Antifraktions- und Organmischung etc. verordnen, an Apotheke faxen, Patient bekommt Präparat mit Rechnung zu geschickt.</w:t>
      </w:r>
    </w:p>
    <w:p w14:paraId="4277DCEE" w14:textId="77777777" w:rsidR="00AD3DF1" w:rsidRPr="00274257" w:rsidRDefault="00AD3DF1" w:rsidP="00AD3DF1">
      <w:pPr>
        <w:spacing w:after="0" w:line="240" w:lineRule="auto"/>
        <w:rPr>
          <w:rFonts w:cs="Arial"/>
          <w:lang w:val="de-DE"/>
        </w:rPr>
      </w:pPr>
    </w:p>
    <w:p w14:paraId="0B63770C" w14:textId="77777777" w:rsidR="00747EDE" w:rsidRPr="00274257" w:rsidRDefault="00747EDE" w:rsidP="00AD3DF1">
      <w:pPr>
        <w:spacing w:after="0" w:line="240" w:lineRule="auto"/>
        <w:rPr>
          <w:rFonts w:cs="Arial"/>
          <w:b/>
          <w:lang w:val="de-DE"/>
        </w:rPr>
      </w:pPr>
      <w:r w:rsidRPr="00274257">
        <w:rPr>
          <w:rFonts w:cs="Arial"/>
          <w:b/>
          <w:lang w:val="de-DE"/>
        </w:rPr>
        <w:t>Kronen-Apotheke, Dr. Peter Lepke, Langerfelder Str. 115, 42389 Wuppertal, 0202 265250, FAX 0202 2652533 (Online-Bestellungen sind ebenfalls möglich)</w:t>
      </w:r>
    </w:p>
    <w:p w14:paraId="01DAC002" w14:textId="77777777" w:rsidR="00747EDE" w:rsidRPr="00274257" w:rsidRDefault="00747EDE" w:rsidP="00AD3DF1">
      <w:pPr>
        <w:spacing w:after="0" w:line="240" w:lineRule="auto"/>
        <w:rPr>
          <w:rFonts w:cs="Arial"/>
          <w:b/>
          <w:lang w:val="de-DE"/>
        </w:rPr>
      </w:pPr>
    </w:p>
    <w:p w14:paraId="4004CC7E" w14:textId="77777777" w:rsidR="00747EDE" w:rsidRDefault="00747EDE" w:rsidP="00747EDE">
      <w:pPr>
        <w:spacing w:after="0" w:line="240" w:lineRule="auto"/>
        <w:ind w:left="567"/>
        <w:rPr>
          <w:rFonts w:cs="Arial"/>
          <w:color w:val="800080"/>
          <w:u w:val="single"/>
          <w:lang w:val="de-DE" w:eastAsia="fr-FR" w:bidi="ar-SA"/>
        </w:rPr>
      </w:pPr>
    </w:p>
    <w:p w14:paraId="1325C75C" w14:textId="77777777" w:rsidR="00747EDE" w:rsidRDefault="00747EDE" w:rsidP="00747EDE">
      <w:pPr>
        <w:spacing w:after="0" w:line="240" w:lineRule="auto"/>
        <w:rPr>
          <w:rFonts w:cs="Arial"/>
          <w:color w:val="800080"/>
          <w:u w:val="single"/>
          <w:lang w:val="de-DE" w:eastAsia="fr-FR" w:bidi="ar-SA"/>
        </w:rPr>
      </w:pPr>
    </w:p>
    <w:p w14:paraId="4FB3C98E" w14:textId="77777777" w:rsidR="00323C46" w:rsidRPr="00B13196" w:rsidRDefault="00323C46" w:rsidP="0062103A">
      <w:pPr>
        <w:pStyle w:val="berschrift2"/>
        <w:rPr>
          <w:sz w:val="28"/>
          <w:szCs w:val="28"/>
          <w:lang w:val="de-DE"/>
        </w:rPr>
      </w:pPr>
    </w:p>
    <w:p w14:paraId="51B42A34" w14:textId="19BF2B37" w:rsidR="00323C46" w:rsidRPr="00323C46" w:rsidRDefault="00323C46" w:rsidP="0062103A">
      <w:pPr>
        <w:pStyle w:val="berschrift2"/>
        <w:rPr>
          <w:sz w:val="28"/>
          <w:szCs w:val="28"/>
          <w:lang w:val="de-DE"/>
        </w:rPr>
      </w:pPr>
      <w:r w:rsidRPr="00323C46">
        <w:rPr>
          <w:sz w:val="28"/>
          <w:szCs w:val="28"/>
          <w:lang w:val="de-DE"/>
        </w:rPr>
        <w:t xml:space="preserve">Elixier bei </w:t>
      </w:r>
      <w:proofErr w:type="spellStart"/>
      <w:r w:rsidRPr="00323C46">
        <w:rPr>
          <w:sz w:val="28"/>
          <w:szCs w:val="28"/>
          <w:lang w:val="de-DE"/>
        </w:rPr>
        <w:t>Immunthyreopathien</w:t>
      </w:r>
      <w:proofErr w:type="spellEnd"/>
      <w:r w:rsidRPr="00323C46">
        <w:rPr>
          <w:sz w:val="28"/>
          <w:szCs w:val="28"/>
          <w:lang w:val="de-DE"/>
        </w:rPr>
        <w:t xml:space="preserve"> mit h</w:t>
      </w:r>
      <w:r>
        <w:rPr>
          <w:sz w:val="28"/>
          <w:szCs w:val="28"/>
          <w:lang w:val="de-DE"/>
        </w:rPr>
        <w:t>yperblau/violetter Abweichung</w:t>
      </w:r>
    </w:p>
    <w:p w14:paraId="39CBF81E" w14:textId="77777777" w:rsidR="00323C46" w:rsidRPr="00F56EE8" w:rsidRDefault="00323C46" w:rsidP="00323C46">
      <w:pPr>
        <w:spacing w:after="0" w:line="240" w:lineRule="auto"/>
        <w:rPr>
          <w:rFonts w:cs="Arial"/>
          <w:color w:val="0000FF"/>
          <w:lang w:val="de-DE" w:eastAsia="fr-FR" w:bidi="ar-SA"/>
        </w:rPr>
      </w:pPr>
    </w:p>
    <w:p w14:paraId="7047AD7C" w14:textId="77777777" w:rsidR="00274257" w:rsidRDefault="00274257" w:rsidP="00323C46">
      <w:pPr>
        <w:spacing w:after="0" w:line="240" w:lineRule="auto"/>
        <w:rPr>
          <w:rFonts w:asciiTheme="minorHAnsi" w:hAnsiTheme="minorHAnsi" w:cstheme="minorHAnsi"/>
          <w:color w:val="7030A0"/>
          <w:lang w:val="de-DE" w:eastAsia="fr-FR" w:bidi="ar-SA"/>
        </w:rPr>
      </w:pPr>
    </w:p>
    <w:p w14:paraId="0303117E" w14:textId="2000E685" w:rsidR="00323C46" w:rsidRPr="00323C46" w:rsidRDefault="00323C46" w:rsidP="00323C46">
      <w:pPr>
        <w:spacing w:after="0" w:line="240" w:lineRule="auto"/>
        <w:rPr>
          <w:rFonts w:asciiTheme="minorHAnsi" w:hAnsiTheme="minorHAnsi" w:cstheme="minorHAnsi"/>
          <w:color w:val="7030A0"/>
          <w:lang w:val="de-DE" w:eastAsia="fr-FR" w:bidi="ar-SA"/>
        </w:rPr>
      </w:pPr>
      <w:r w:rsidRPr="00323C46">
        <w:rPr>
          <w:rFonts w:asciiTheme="minorHAnsi" w:hAnsiTheme="minorHAnsi" w:cstheme="minorHAnsi"/>
          <w:color w:val="7030A0"/>
          <w:lang w:val="de-DE" w:eastAsia="fr-FR" w:bidi="ar-SA"/>
        </w:rPr>
        <w:t xml:space="preserve">EQUISETUM ARVENSE Urtinkt. </w:t>
      </w:r>
      <w:r w:rsidR="00274257">
        <w:rPr>
          <w:rFonts w:asciiTheme="minorHAnsi" w:hAnsiTheme="minorHAnsi" w:cstheme="minorHAnsi"/>
          <w:color w:val="7030A0"/>
          <w:lang w:val="de-DE" w:eastAsia="fr-FR" w:bidi="ar-SA"/>
        </w:rPr>
        <w:t>40</w:t>
      </w:r>
      <w:r w:rsidRPr="00323C46">
        <w:rPr>
          <w:rFonts w:asciiTheme="minorHAnsi" w:hAnsiTheme="minorHAnsi" w:cstheme="minorHAnsi"/>
          <w:color w:val="7030A0"/>
          <w:lang w:val="de-DE" w:eastAsia="fr-FR" w:bidi="ar-SA"/>
        </w:rPr>
        <w:t xml:space="preserve"> ml</w:t>
      </w:r>
    </w:p>
    <w:p w14:paraId="02B67741" w14:textId="4996B70D" w:rsidR="00323C46" w:rsidRPr="00B13196" w:rsidRDefault="00323C46" w:rsidP="00323C46">
      <w:pPr>
        <w:pStyle w:val="berschrift2"/>
        <w:spacing w:before="0" w:line="240" w:lineRule="auto"/>
        <w:rPr>
          <w:rFonts w:asciiTheme="minorHAnsi" w:hAnsiTheme="minorHAnsi" w:cstheme="minorHAnsi"/>
          <w:b w:val="0"/>
          <w:bCs w:val="0"/>
          <w:color w:val="7030A0"/>
          <w:sz w:val="22"/>
          <w:szCs w:val="22"/>
          <w:lang w:val="de-DE"/>
        </w:rPr>
      </w:pPr>
      <w:r w:rsidRPr="00B13196">
        <w:rPr>
          <w:rFonts w:asciiTheme="minorHAnsi" w:hAnsiTheme="minorHAnsi" w:cstheme="minorHAnsi"/>
          <w:b w:val="0"/>
          <w:bCs w:val="0"/>
          <w:color w:val="7030A0"/>
          <w:sz w:val="22"/>
          <w:szCs w:val="22"/>
          <w:lang w:val="de-DE"/>
        </w:rPr>
        <w:t>GLYCYRRHIZA GLABRA Urt. 3</w:t>
      </w:r>
      <w:r w:rsidR="00274257">
        <w:rPr>
          <w:rFonts w:asciiTheme="minorHAnsi" w:hAnsiTheme="minorHAnsi" w:cstheme="minorHAnsi"/>
          <w:b w:val="0"/>
          <w:bCs w:val="0"/>
          <w:color w:val="7030A0"/>
          <w:sz w:val="22"/>
          <w:szCs w:val="22"/>
          <w:lang w:val="de-DE"/>
        </w:rPr>
        <w:t>7</w:t>
      </w:r>
      <w:r w:rsidRPr="00B13196">
        <w:rPr>
          <w:rFonts w:asciiTheme="minorHAnsi" w:hAnsiTheme="minorHAnsi" w:cstheme="minorHAnsi"/>
          <w:b w:val="0"/>
          <w:bCs w:val="0"/>
          <w:color w:val="7030A0"/>
          <w:sz w:val="22"/>
          <w:szCs w:val="22"/>
          <w:lang w:val="de-DE"/>
        </w:rPr>
        <w:t>ml</w:t>
      </w:r>
    </w:p>
    <w:p w14:paraId="5F23CA85" w14:textId="6D74B4B6" w:rsidR="00323C46" w:rsidRPr="00F56EE8" w:rsidRDefault="00323C46" w:rsidP="00323C46">
      <w:pPr>
        <w:spacing w:after="0" w:line="240" w:lineRule="auto"/>
        <w:rPr>
          <w:rFonts w:asciiTheme="minorHAnsi" w:hAnsiTheme="minorHAnsi" w:cstheme="minorHAnsi"/>
          <w:color w:val="7030A0"/>
          <w:lang w:val="de-DE"/>
        </w:rPr>
      </w:pPr>
      <w:r w:rsidRPr="00F56EE8">
        <w:rPr>
          <w:rFonts w:asciiTheme="minorHAnsi" w:hAnsiTheme="minorHAnsi" w:cstheme="minorHAnsi"/>
          <w:color w:val="7030A0"/>
          <w:lang w:val="de-DE"/>
        </w:rPr>
        <w:t>ULMUS CAMPESTRIS Urt. 37m.</w:t>
      </w:r>
    </w:p>
    <w:p w14:paraId="1281A04A" w14:textId="4361CF1B" w:rsidR="00323C46" w:rsidRPr="00323C46" w:rsidRDefault="00323C46" w:rsidP="00323C46">
      <w:pPr>
        <w:spacing w:after="0" w:line="240" w:lineRule="auto"/>
        <w:rPr>
          <w:rFonts w:asciiTheme="minorHAnsi" w:hAnsiTheme="minorHAnsi" w:cstheme="minorHAnsi"/>
          <w:color w:val="7030A0"/>
          <w:lang w:val="de-DE"/>
        </w:rPr>
      </w:pPr>
      <w:r w:rsidRPr="00323C46">
        <w:rPr>
          <w:rFonts w:asciiTheme="minorHAnsi" w:hAnsiTheme="minorHAnsi" w:cstheme="minorHAnsi"/>
          <w:color w:val="7030A0"/>
          <w:lang w:val="de-DE"/>
        </w:rPr>
        <w:t>VIBURNUM PRUNIFOLIU</w:t>
      </w:r>
      <w:r>
        <w:rPr>
          <w:rFonts w:asciiTheme="minorHAnsi" w:hAnsiTheme="minorHAnsi" w:cstheme="minorHAnsi"/>
          <w:color w:val="7030A0"/>
          <w:lang w:val="de-DE"/>
        </w:rPr>
        <w:t>M Urt. 36ml</w:t>
      </w:r>
    </w:p>
    <w:p w14:paraId="677A9BC3" w14:textId="350372AD" w:rsidR="00323C46" w:rsidRPr="00F56EE8" w:rsidRDefault="00F56EE8" w:rsidP="0062103A">
      <w:pPr>
        <w:pStyle w:val="berschrift2"/>
        <w:rPr>
          <w:rFonts w:asciiTheme="minorHAnsi" w:hAnsiTheme="minorHAnsi" w:cstheme="minorHAnsi"/>
          <w:b w:val="0"/>
          <w:bCs w:val="0"/>
          <w:color w:val="auto"/>
          <w:sz w:val="24"/>
          <w:szCs w:val="24"/>
          <w:lang w:val="de-DE"/>
        </w:rPr>
      </w:pPr>
      <w:r w:rsidRPr="00F56EE8">
        <w:rPr>
          <w:rFonts w:asciiTheme="minorHAnsi" w:hAnsiTheme="minorHAnsi" w:cstheme="minorHAnsi"/>
          <w:b w:val="0"/>
          <w:bCs w:val="0"/>
          <w:color w:val="auto"/>
          <w:sz w:val="24"/>
          <w:szCs w:val="24"/>
          <w:lang w:val="de-DE"/>
        </w:rPr>
        <w:t>Ad 1</w:t>
      </w:r>
      <w:r w:rsidR="00274257">
        <w:rPr>
          <w:rFonts w:asciiTheme="minorHAnsi" w:hAnsiTheme="minorHAnsi" w:cstheme="minorHAnsi"/>
          <w:b w:val="0"/>
          <w:bCs w:val="0"/>
          <w:color w:val="auto"/>
          <w:sz w:val="24"/>
          <w:szCs w:val="24"/>
          <w:lang w:val="de-DE"/>
        </w:rPr>
        <w:t>5</w:t>
      </w:r>
      <w:r w:rsidRPr="00F56EE8">
        <w:rPr>
          <w:rFonts w:asciiTheme="minorHAnsi" w:hAnsiTheme="minorHAnsi" w:cstheme="minorHAnsi"/>
          <w:b w:val="0"/>
          <w:bCs w:val="0"/>
          <w:color w:val="auto"/>
          <w:sz w:val="24"/>
          <w:szCs w:val="24"/>
          <w:lang w:val="de-DE"/>
        </w:rPr>
        <w:t>0ml 2 x 15 Tropfen</w:t>
      </w:r>
    </w:p>
    <w:p w14:paraId="210D5F0A" w14:textId="77777777" w:rsidR="00323C46" w:rsidRPr="00323C46" w:rsidRDefault="00323C46" w:rsidP="0062103A">
      <w:pPr>
        <w:pStyle w:val="berschrift2"/>
        <w:rPr>
          <w:sz w:val="28"/>
          <w:szCs w:val="28"/>
          <w:lang w:val="de-DE"/>
        </w:rPr>
      </w:pPr>
    </w:p>
    <w:p w14:paraId="3C3C0AC8" w14:textId="77777777" w:rsidR="00F56EE8" w:rsidRDefault="00F56EE8" w:rsidP="00F56EE8">
      <w:pPr>
        <w:rPr>
          <w:rFonts w:ascii="Cambria" w:hAnsi="Cambria" w:cs="Calibri"/>
          <w:b/>
          <w:color w:val="4F81BD"/>
          <w:sz w:val="28"/>
          <w:szCs w:val="28"/>
          <w:lang w:val="de-DE"/>
        </w:rPr>
      </w:pPr>
    </w:p>
    <w:p w14:paraId="355D3363" w14:textId="277E8834" w:rsidR="00F56EE8" w:rsidRPr="00853AEB" w:rsidRDefault="00F56EE8" w:rsidP="00F56EE8">
      <w:pPr>
        <w:rPr>
          <w:rFonts w:ascii="Cambria" w:hAnsi="Cambria" w:cs="Calibri"/>
          <w:b/>
          <w:color w:val="4F81BD"/>
          <w:sz w:val="28"/>
          <w:szCs w:val="28"/>
          <w:lang w:val="de-DE"/>
        </w:rPr>
      </w:pPr>
      <w:r w:rsidRPr="00853AEB">
        <w:rPr>
          <w:rFonts w:ascii="Cambria" w:hAnsi="Cambria" w:cs="Calibri"/>
          <w:b/>
          <w:color w:val="4F81BD"/>
          <w:sz w:val="28"/>
          <w:szCs w:val="28"/>
          <w:lang w:val="de-DE"/>
        </w:rPr>
        <w:t>Vorgehen bei Eigenurin-Therapie</w:t>
      </w:r>
    </w:p>
    <w:p w14:paraId="538938FA" w14:textId="77777777" w:rsidR="00F56EE8" w:rsidRPr="002D6BE6" w:rsidRDefault="00F56EE8" w:rsidP="00F56EE8">
      <w:pPr>
        <w:pStyle w:val="Listenabsatz"/>
        <w:numPr>
          <w:ilvl w:val="0"/>
          <w:numId w:val="36"/>
        </w:numPr>
        <w:spacing w:line="360" w:lineRule="auto"/>
        <w:rPr>
          <w:rFonts w:cs="Calibri"/>
          <w:lang w:val="de-DE"/>
        </w:rPr>
      </w:pPr>
      <w:r w:rsidRPr="002D6BE6">
        <w:rPr>
          <w:rFonts w:cs="Calibri"/>
          <w:lang w:val="de-DE"/>
        </w:rPr>
        <w:t>Patient gibt etwas Urin in Becher</w:t>
      </w:r>
    </w:p>
    <w:p w14:paraId="525BAAC2" w14:textId="77777777" w:rsidR="00F56EE8" w:rsidRPr="002D6BE6" w:rsidRDefault="00F56EE8" w:rsidP="00F56EE8">
      <w:pPr>
        <w:pStyle w:val="Listenabsatz"/>
        <w:numPr>
          <w:ilvl w:val="0"/>
          <w:numId w:val="36"/>
        </w:numPr>
        <w:spacing w:line="360" w:lineRule="auto"/>
        <w:rPr>
          <w:rFonts w:cs="Calibri"/>
          <w:lang w:val="de-DE"/>
        </w:rPr>
      </w:pPr>
      <w:r w:rsidRPr="002D6BE6">
        <w:rPr>
          <w:rFonts w:cs="Calibri"/>
          <w:lang w:val="de-DE"/>
        </w:rPr>
        <w:t>mit 5ml-Spritze 0,5 ml Procain aufziehen</w:t>
      </w:r>
    </w:p>
    <w:p w14:paraId="21B2A973" w14:textId="6E5DD133" w:rsidR="00F56EE8" w:rsidRPr="002D6BE6" w:rsidRDefault="00F56EE8" w:rsidP="00F56EE8">
      <w:pPr>
        <w:pStyle w:val="Listenabsatz"/>
        <w:numPr>
          <w:ilvl w:val="0"/>
          <w:numId w:val="36"/>
        </w:numPr>
        <w:spacing w:line="360" w:lineRule="auto"/>
        <w:rPr>
          <w:rFonts w:cs="Calibri"/>
          <w:lang w:val="de-DE"/>
        </w:rPr>
      </w:pPr>
      <w:proofErr w:type="spellStart"/>
      <w:r w:rsidRPr="002D6BE6">
        <w:rPr>
          <w:rFonts w:cs="Calibri"/>
          <w:lang w:val="de-DE"/>
        </w:rPr>
        <w:t>Minisart</w:t>
      </w:r>
      <w:proofErr w:type="spellEnd"/>
      <w:r w:rsidRPr="002D6BE6">
        <w:rPr>
          <w:rFonts w:cs="Calibri"/>
          <w:lang w:val="de-DE"/>
        </w:rPr>
        <w:t xml:space="preserve">-Filter (Sartorius </w:t>
      </w:r>
      <w:proofErr w:type="spellStart"/>
      <w:r w:rsidRPr="002D6BE6">
        <w:rPr>
          <w:rFonts w:cs="Calibri"/>
          <w:lang w:val="de-DE"/>
        </w:rPr>
        <w:t>stedim</w:t>
      </w:r>
      <w:proofErr w:type="spellEnd"/>
      <w:r w:rsidRPr="002D6BE6">
        <w:rPr>
          <w:rFonts w:cs="Calibri"/>
          <w:lang w:val="de-DE"/>
        </w:rPr>
        <w:t xml:space="preserve">) auf Spritze </w:t>
      </w:r>
      <w:r w:rsidR="00274257" w:rsidRPr="002D6BE6">
        <w:rPr>
          <w:rFonts w:cs="Calibri"/>
          <w:lang w:val="de-DE"/>
        </w:rPr>
        <w:t>stecken, dann</w:t>
      </w:r>
      <w:r w:rsidRPr="002D6BE6">
        <w:rPr>
          <w:rFonts w:cs="Calibri"/>
          <w:lang w:val="de-DE"/>
        </w:rPr>
        <w:t xml:space="preserve"> 1ml Urin aufziehen</w:t>
      </w:r>
    </w:p>
    <w:p w14:paraId="5E1B5381" w14:textId="77777777" w:rsidR="00F56EE8" w:rsidRPr="00B922A2" w:rsidRDefault="00F56EE8" w:rsidP="00F56EE8">
      <w:pPr>
        <w:pStyle w:val="Listenabsatz"/>
        <w:numPr>
          <w:ilvl w:val="0"/>
          <w:numId w:val="36"/>
        </w:numPr>
        <w:spacing w:line="360" w:lineRule="auto"/>
        <w:rPr>
          <w:rFonts w:cs="Calibri"/>
          <w:lang w:val="de-DE"/>
        </w:rPr>
      </w:pPr>
      <w:r w:rsidRPr="00B922A2">
        <w:rPr>
          <w:rFonts w:cs="Calibri"/>
          <w:lang w:val="de-DE"/>
        </w:rPr>
        <w:t>vor Injektion, aber nach Aufziehen in Spritze Urin mit Stick testen!</w:t>
      </w:r>
    </w:p>
    <w:p w14:paraId="595F5494" w14:textId="77777777" w:rsidR="00F56EE8" w:rsidRPr="002D6BE6" w:rsidRDefault="00F56EE8" w:rsidP="00F56EE8">
      <w:pPr>
        <w:pStyle w:val="Listenabsatz"/>
        <w:numPr>
          <w:ilvl w:val="0"/>
          <w:numId w:val="36"/>
        </w:numPr>
        <w:spacing w:line="360" w:lineRule="auto"/>
        <w:rPr>
          <w:rFonts w:cs="Calibri"/>
          <w:lang w:val="de-DE"/>
        </w:rPr>
      </w:pPr>
      <w:r w:rsidRPr="002D6BE6">
        <w:rPr>
          <w:rFonts w:cs="Calibri"/>
          <w:lang w:val="de-DE"/>
        </w:rPr>
        <w:t xml:space="preserve">mit neuer gelber Kanüle </w:t>
      </w:r>
      <w:proofErr w:type="spellStart"/>
      <w:r w:rsidRPr="002D6BE6">
        <w:rPr>
          <w:rFonts w:cs="Calibri"/>
          <w:lang w:val="de-DE"/>
        </w:rPr>
        <w:t>evt.</w:t>
      </w:r>
      <w:proofErr w:type="spellEnd"/>
      <w:r w:rsidRPr="002D6BE6">
        <w:rPr>
          <w:rFonts w:cs="Calibri"/>
          <w:lang w:val="de-DE"/>
        </w:rPr>
        <w:t xml:space="preserve"> weitere Therapeutika, z.B. Antifraktionen aufziehen</w:t>
      </w:r>
    </w:p>
    <w:p w14:paraId="393C8E01" w14:textId="77777777" w:rsidR="00F56EE8" w:rsidRPr="002D6BE6" w:rsidRDefault="00F56EE8" w:rsidP="00F56EE8">
      <w:pPr>
        <w:pStyle w:val="Listenabsatz"/>
        <w:numPr>
          <w:ilvl w:val="0"/>
          <w:numId w:val="36"/>
        </w:numPr>
        <w:spacing w:line="360" w:lineRule="auto"/>
        <w:rPr>
          <w:rFonts w:cs="Calibri"/>
          <w:lang w:val="de-DE"/>
        </w:rPr>
      </w:pPr>
      <w:r w:rsidRPr="002D6BE6">
        <w:rPr>
          <w:rFonts w:cs="Calibri"/>
          <w:lang w:val="de-DE"/>
        </w:rPr>
        <w:t>Hautareal für i. m.-Injektion desinfizieren</w:t>
      </w:r>
    </w:p>
    <w:p w14:paraId="632086D7" w14:textId="77777777" w:rsidR="00F56EE8" w:rsidRPr="002D6BE6" w:rsidRDefault="00F56EE8" w:rsidP="00F56EE8">
      <w:pPr>
        <w:pStyle w:val="Listenabsatz"/>
        <w:numPr>
          <w:ilvl w:val="0"/>
          <w:numId w:val="36"/>
        </w:numPr>
        <w:spacing w:line="360" w:lineRule="auto"/>
        <w:rPr>
          <w:rFonts w:cs="Calibri"/>
          <w:lang w:val="de-DE"/>
        </w:rPr>
      </w:pPr>
      <w:r w:rsidRPr="002D6BE6">
        <w:rPr>
          <w:rFonts w:cs="Calibri"/>
          <w:lang w:val="de-DE"/>
        </w:rPr>
        <w:t>Mischung i. m. injizieren – mit frischer gelber Kanüle</w:t>
      </w:r>
    </w:p>
    <w:p w14:paraId="2B5DC6C6" w14:textId="2C59A8CA" w:rsidR="0056264B" w:rsidRPr="00323C46" w:rsidRDefault="0056264B" w:rsidP="0062103A">
      <w:pPr>
        <w:pStyle w:val="berschrift2"/>
        <w:rPr>
          <w:sz w:val="28"/>
          <w:szCs w:val="28"/>
          <w:lang w:val="fr-FR"/>
        </w:rPr>
      </w:pPr>
      <w:proofErr w:type="spellStart"/>
      <w:r w:rsidRPr="00323C46">
        <w:rPr>
          <w:sz w:val="28"/>
          <w:szCs w:val="28"/>
          <w:lang w:val="fr-FR"/>
        </w:rPr>
        <w:lastRenderedPageBreak/>
        <w:t>Latexpräparate</w:t>
      </w:r>
      <w:proofErr w:type="spellEnd"/>
      <w:r w:rsidR="00155AF1" w:rsidRPr="00323C46">
        <w:rPr>
          <w:sz w:val="28"/>
          <w:szCs w:val="28"/>
          <w:lang w:val="fr-FR"/>
        </w:rPr>
        <w:t xml:space="preserve"> (LTX)</w:t>
      </w:r>
    </w:p>
    <w:p w14:paraId="479F762B" w14:textId="77777777" w:rsidR="00FA626F" w:rsidRPr="00323C46" w:rsidRDefault="00FA626F" w:rsidP="00FA626F">
      <w:pPr>
        <w:rPr>
          <w:sz w:val="24"/>
          <w:szCs w:val="24"/>
          <w:lang w:val="fr-FR"/>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008"/>
      </w:tblGrid>
      <w:tr w:rsidR="00FA626F" w:rsidRPr="00274257" w14:paraId="4C47200D" w14:textId="77777777" w:rsidTr="0029254D">
        <w:trPr>
          <w:trHeight w:val="417"/>
        </w:trPr>
        <w:tc>
          <w:tcPr>
            <w:tcW w:w="8008" w:type="dxa"/>
            <w:vAlign w:val="center"/>
          </w:tcPr>
          <w:p w14:paraId="4B851A19" w14:textId="77777777" w:rsidR="00FA626F" w:rsidRPr="00FC409D" w:rsidRDefault="00FA626F" w:rsidP="00505C2F">
            <w:pPr>
              <w:rPr>
                <w:rFonts w:cs="Arial"/>
                <w:sz w:val="24"/>
                <w:szCs w:val="24"/>
                <w:lang w:val="de-DE"/>
              </w:rPr>
            </w:pPr>
            <w:r w:rsidRPr="00FC409D">
              <w:rPr>
                <w:rFonts w:cs="Arial"/>
                <w:sz w:val="24"/>
                <w:szCs w:val="24"/>
                <w:lang w:val="de-DE"/>
              </w:rPr>
              <w:t>- Croton Lechleri</w:t>
            </w:r>
            <w:r w:rsidR="008D389B" w:rsidRPr="00FC409D">
              <w:rPr>
                <w:rFonts w:cs="Arial"/>
                <w:sz w:val="24"/>
                <w:szCs w:val="24"/>
                <w:lang w:val="de-DE"/>
              </w:rPr>
              <w:t xml:space="preserve"> (LTX)</w:t>
            </w:r>
            <w:r w:rsidR="00105CE6">
              <w:rPr>
                <w:rFonts w:cs="Arial"/>
                <w:sz w:val="24"/>
                <w:szCs w:val="24"/>
                <w:lang w:val="de-DE"/>
              </w:rPr>
              <w:t xml:space="preserve"> Tropfen OP 3</w:t>
            </w:r>
            <w:r w:rsidRPr="00FC409D">
              <w:rPr>
                <w:rFonts w:cs="Arial"/>
                <w:sz w:val="24"/>
                <w:szCs w:val="24"/>
                <w:lang w:val="de-DE"/>
              </w:rPr>
              <w:t>0 ml   zum Einnehmen</w:t>
            </w:r>
            <w:r w:rsidR="00105CE6">
              <w:rPr>
                <w:rFonts w:cs="Arial"/>
                <w:sz w:val="24"/>
                <w:szCs w:val="24"/>
                <w:lang w:val="de-DE"/>
              </w:rPr>
              <w:t xml:space="preserve"> (2 x 5 Tropfen)</w:t>
            </w:r>
          </w:p>
        </w:tc>
      </w:tr>
    </w:tbl>
    <w:p w14:paraId="5FA56CEF" w14:textId="77777777" w:rsidR="00FA626F" w:rsidRPr="00FC409D" w:rsidRDefault="00FA626F" w:rsidP="00FA626F">
      <w:pPr>
        <w:spacing w:after="0"/>
        <w:rPr>
          <w:rFonts w:cs="Arial"/>
          <w:sz w:val="24"/>
          <w:szCs w:val="24"/>
          <w:lang w:val="de-DE"/>
        </w:rPr>
      </w:pPr>
    </w:p>
    <w:p w14:paraId="68510156" w14:textId="77777777" w:rsidR="00FA626F" w:rsidRPr="00FC409D" w:rsidRDefault="00FA626F" w:rsidP="00FA626F">
      <w:pPr>
        <w:spacing w:after="0"/>
        <w:rPr>
          <w:rFonts w:cs="Arial"/>
          <w:sz w:val="24"/>
          <w:szCs w:val="24"/>
          <w:u w:val="single"/>
          <w:lang w:val="de-DE"/>
        </w:rPr>
      </w:pPr>
      <w:r w:rsidRPr="00FC409D">
        <w:rPr>
          <w:rFonts w:cs="Arial"/>
          <w:sz w:val="24"/>
          <w:szCs w:val="24"/>
          <w:u w:val="single"/>
          <w:lang w:val="de-DE"/>
        </w:rPr>
        <w:t>Zusammensetzung:</w:t>
      </w:r>
    </w:p>
    <w:p w14:paraId="06AD2B65" w14:textId="77777777" w:rsidR="00FA626F" w:rsidRPr="00D74326" w:rsidRDefault="00FA626F" w:rsidP="00FA626F">
      <w:pPr>
        <w:spacing w:after="0"/>
        <w:rPr>
          <w:rFonts w:cs="Arial"/>
          <w:lang w:val="de-DE"/>
        </w:rPr>
      </w:pPr>
      <w:r w:rsidRPr="00D74326">
        <w:rPr>
          <w:rFonts w:cs="Arial"/>
          <w:lang w:val="de-DE"/>
        </w:rPr>
        <w:t>Es handelt sich um einen Heilpflanzenextrakt, der aus Südamerika stammt. Die Tropfen werden als "Rezeptur" auf Einzel-Anforderung des Arztes in Spanien konfektioniert und von dort importiert.</w:t>
      </w:r>
    </w:p>
    <w:p w14:paraId="3C666B6D" w14:textId="77777777" w:rsidR="00FA626F" w:rsidRPr="00FC409D" w:rsidRDefault="00FA626F" w:rsidP="00FA626F">
      <w:pPr>
        <w:spacing w:after="0"/>
        <w:rPr>
          <w:rFonts w:cs="Arial"/>
          <w:sz w:val="24"/>
          <w:szCs w:val="24"/>
          <w:lang w:val="de-DE"/>
        </w:rPr>
      </w:pPr>
    </w:p>
    <w:p w14:paraId="4034151B" w14:textId="77777777" w:rsidR="00FA626F" w:rsidRPr="00FC409D" w:rsidRDefault="00FA626F" w:rsidP="00FA626F">
      <w:pPr>
        <w:spacing w:after="0"/>
        <w:rPr>
          <w:rFonts w:cs="Arial"/>
          <w:sz w:val="24"/>
          <w:szCs w:val="24"/>
          <w:u w:val="single"/>
          <w:lang w:val="de-DE"/>
        </w:rPr>
      </w:pPr>
      <w:r w:rsidRPr="00FC409D">
        <w:rPr>
          <w:rFonts w:cs="Arial"/>
          <w:sz w:val="24"/>
          <w:szCs w:val="24"/>
          <w:u w:val="single"/>
          <w:lang w:val="de-DE"/>
        </w:rPr>
        <w:t>Herstellung/Registrierung:</w:t>
      </w:r>
    </w:p>
    <w:p w14:paraId="291A84DA" w14:textId="77777777" w:rsidR="00FA626F" w:rsidRPr="00D74326" w:rsidRDefault="008D389B" w:rsidP="00FA626F">
      <w:pPr>
        <w:spacing w:after="0"/>
        <w:rPr>
          <w:rFonts w:cs="Arial"/>
          <w:lang w:val="de-DE"/>
        </w:rPr>
      </w:pPr>
      <w:r w:rsidRPr="00D74326">
        <w:rPr>
          <w:rFonts w:cs="Arial"/>
          <w:lang w:val="de-DE"/>
        </w:rPr>
        <w:t xml:space="preserve">LTX von RODA ist seit </w:t>
      </w:r>
      <w:r w:rsidR="006627A0">
        <w:rPr>
          <w:rFonts w:cs="Arial"/>
          <w:lang w:val="de-DE"/>
        </w:rPr>
        <w:t xml:space="preserve">2016 </w:t>
      </w:r>
      <w:r w:rsidR="00FA626F" w:rsidRPr="00D74326">
        <w:rPr>
          <w:rFonts w:cs="Arial"/>
          <w:lang w:val="de-DE"/>
        </w:rPr>
        <w:t xml:space="preserve">in der Europäischen Union </w:t>
      </w:r>
      <w:r w:rsidRPr="00D74326">
        <w:rPr>
          <w:rFonts w:cs="Arial"/>
          <w:lang w:val="de-DE"/>
        </w:rPr>
        <w:t xml:space="preserve">als Nahrungsergänzungsmittel unter den Nummern </w:t>
      </w:r>
      <w:r w:rsidRPr="00D74326">
        <w:rPr>
          <w:lang w:val="de-DE"/>
        </w:rPr>
        <w:t>PL1428/1 und PL1428/2</w:t>
      </w:r>
      <w:r w:rsidRPr="00D74326">
        <w:rPr>
          <w:rFonts w:cs="Arial"/>
          <w:lang w:val="de-DE"/>
        </w:rPr>
        <w:t xml:space="preserve"> </w:t>
      </w:r>
      <w:r w:rsidR="00FA626F" w:rsidRPr="00D74326">
        <w:rPr>
          <w:rFonts w:cs="Arial"/>
          <w:lang w:val="de-DE"/>
        </w:rPr>
        <w:t>zugelassen.</w:t>
      </w:r>
      <w:r w:rsidR="00105CE6">
        <w:rPr>
          <w:rFonts w:cs="Arial"/>
          <w:lang w:val="de-DE"/>
        </w:rPr>
        <w:t xml:space="preserve"> Der Direktbezug erfolgt über die Kronen-Apotheke.</w:t>
      </w:r>
    </w:p>
    <w:p w14:paraId="79676314" w14:textId="77777777" w:rsidR="00FA626F" w:rsidRPr="00D74326" w:rsidRDefault="00FA626F" w:rsidP="00FA626F">
      <w:pPr>
        <w:spacing w:after="0"/>
        <w:rPr>
          <w:rFonts w:cs="Arial"/>
          <w:lang w:val="de-DE"/>
        </w:rPr>
      </w:pPr>
      <w:r w:rsidRPr="00D74326">
        <w:rPr>
          <w:rFonts w:cs="Arial"/>
          <w:lang w:val="de-DE"/>
        </w:rPr>
        <w:t xml:space="preserve">Packungsbeilagen gibt es bei „Rezepturen“ </w:t>
      </w:r>
      <w:r w:rsidRPr="00D74326">
        <w:rPr>
          <w:rFonts w:cs="Arial"/>
          <w:u w:val="single"/>
          <w:lang w:val="de-DE"/>
        </w:rPr>
        <w:t>nicht.</w:t>
      </w:r>
    </w:p>
    <w:p w14:paraId="0E50E5D6" w14:textId="77777777" w:rsidR="00FA626F" w:rsidRPr="00FC409D" w:rsidRDefault="00FA626F" w:rsidP="00FA626F">
      <w:pPr>
        <w:spacing w:after="0"/>
        <w:rPr>
          <w:rFonts w:cs="Arial"/>
          <w:sz w:val="24"/>
          <w:szCs w:val="24"/>
          <w:lang w:val="de-DE"/>
        </w:rPr>
      </w:pPr>
    </w:p>
    <w:p w14:paraId="508E080D" w14:textId="77777777" w:rsidR="00FA626F" w:rsidRPr="00FC409D" w:rsidRDefault="00FA626F" w:rsidP="00FA626F">
      <w:pPr>
        <w:spacing w:after="0"/>
        <w:rPr>
          <w:rFonts w:cs="Arial"/>
          <w:sz w:val="24"/>
          <w:szCs w:val="24"/>
          <w:u w:val="single"/>
          <w:lang w:val="de-DE"/>
        </w:rPr>
      </w:pPr>
      <w:r w:rsidRPr="00FC409D">
        <w:rPr>
          <w:rFonts w:cs="Arial"/>
          <w:sz w:val="24"/>
          <w:szCs w:val="24"/>
          <w:u w:val="single"/>
          <w:lang w:val="de-DE"/>
        </w:rPr>
        <w:t>Wirkungsweise:</w:t>
      </w:r>
    </w:p>
    <w:p w14:paraId="73D7B53C" w14:textId="77777777" w:rsidR="00FA626F" w:rsidRPr="00D74326" w:rsidRDefault="00FA626F" w:rsidP="00FA626F">
      <w:pPr>
        <w:spacing w:after="0"/>
        <w:rPr>
          <w:rFonts w:cs="Arial"/>
          <w:lang w:val="de-DE"/>
        </w:rPr>
      </w:pPr>
      <w:r w:rsidRPr="00D74326">
        <w:rPr>
          <w:rFonts w:cs="Arial"/>
          <w:lang w:val="de-DE"/>
        </w:rPr>
        <w:t>Der Croton-Extrakt hat eine nachgewiesene Wirkung bei Immunstörungen wie:</w:t>
      </w:r>
    </w:p>
    <w:p w14:paraId="3550A8D2" w14:textId="77777777" w:rsidR="00FA626F" w:rsidRPr="00D74326" w:rsidRDefault="00FA626F" w:rsidP="00FA626F">
      <w:pPr>
        <w:spacing w:after="0"/>
        <w:rPr>
          <w:rFonts w:cs="Arial"/>
          <w:lang w:val="en-GB"/>
        </w:rPr>
      </w:pPr>
      <w:r w:rsidRPr="00D74326">
        <w:rPr>
          <w:rFonts w:cs="Arial"/>
          <w:lang w:val="en-GB"/>
        </w:rPr>
        <w:t xml:space="preserve">- Polyarthritis rheumatica </w:t>
      </w:r>
    </w:p>
    <w:p w14:paraId="72695B06" w14:textId="77777777" w:rsidR="00FA626F" w:rsidRPr="00D74326" w:rsidRDefault="00FA626F" w:rsidP="00FA626F">
      <w:pPr>
        <w:spacing w:after="0"/>
        <w:rPr>
          <w:rFonts w:cs="Arial"/>
          <w:lang w:val="en-GB"/>
        </w:rPr>
      </w:pPr>
      <w:r w:rsidRPr="00D74326">
        <w:rPr>
          <w:rFonts w:cs="Arial"/>
          <w:lang w:val="en-GB"/>
        </w:rPr>
        <w:t xml:space="preserve">- Multiple </w:t>
      </w:r>
      <w:proofErr w:type="spellStart"/>
      <w:r w:rsidRPr="00D74326">
        <w:rPr>
          <w:rFonts w:cs="Arial"/>
          <w:lang w:val="en-GB"/>
        </w:rPr>
        <w:t>Sklerose</w:t>
      </w:r>
      <w:proofErr w:type="spellEnd"/>
    </w:p>
    <w:p w14:paraId="4ED5F41C" w14:textId="77777777" w:rsidR="00FA626F" w:rsidRPr="00D74326" w:rsidRDefault="00FA626F" w:rsidP="00FA626F">
      <w:pPr>
        <w:spacing w:after="0"/>
        <w:rPr>
          <w:rFonts w:cs="Arial"/>
          <w:lang w:val="en-GB"/>
        </w:rPr>
      </w:pPr>
      <w:r w:rsidRPr="00D74326">
        <w:rPr>
          <w:rFonts w:cs="Arial"/>
          <w:lang w:val="en-GB"/>
        </w:rPr>
        <w:t xml:space="preserve">- Lupus </w:t>
      </w:r>
      <w:proofErr w:type="spellStart"/>
      <w:r w:rsidRPr="00D74326">
        <w:rPr>
          <w:rFonts w:cs="Arial"/>
          <w:lang w:val="en-GB"/>
        </w:rPr>
        <w:t>erythematodes</w:t>
      </w:r>
      <w:proofErr w:type="spellEnd"/>
    </w:p>
    <w:p w14:paraId="0102A4A0" w14:textId="77777777" w:rsidR="00FA626F" w:rsidRPr="00D74326" w:rsidRDefault="00FA626F" w:rsidP="00FA626F">
      <w:pPr>
        <w:spacing w:after="0"/>
        <w:rPr>
          <w:rFonts w:cs="Arial"/>
          <w:lang w:val="de-DE"/>
        </w:rPr>
      </w:pPr>
      <w:r w:rsidRPr="00D74326">
        <w:rPr>
          <w:rFonts w:cs="Arial"/>
          <w:lang w:val="de-DE"/>
        </w:rPr>
        <w:t>- Kerato-Konjunktivitis</w:t>
      </w:r>
    </w:p>
    <w:p w14:paraId="5D72486B" w14:textId="77777777" w:rsidR="00FA626F" w:rsidRPr="00D74326" w:rsidRDefault="00FA626F" w:rsidP="00FA626F">
      <w:pPr>
        <w:spacing w:after="0"/>
        <w:rPr>
          <w:rFonts w:cs="Arial"/>
          <w:lang w:val="de-DE"/>
        </w:rPr>
      </w:pPr>
      <w:r w:rsidRPr="00D74326">
        <w:rPr>
          <w:rFonts w:cs="Arial"/>
          <w:lang w:val="de-DE"/>
        </w:rPr>
        <w:t>- Morbus Crohn</w:t>
      </w:r>
    </w:p>
    <w:p w14:paraId="045116DB" w14:textId="77777777" w:rsidR="00FA626F" w:rsidRPr="00D74326" w:rsidRDefault="006627A0" w:rsidP="00FA626F">
      <w:pPr>
        <w:spacing w:after="0"/>
        <w:rPr>
          <w:rFonts w:cs="Arial"/>
          <w:lang w:val="de-DE"/>
        </w:rPr>
      </w:pPr>
      <w:r>
        <w:rPr>
          <w:rFonts w:cs="Arial"/>
          <w:lang w:val="de-DE"/>
        </w:rPr>
        <w:t>- andere autoimmune</w:t>
      </w:r>
      <w:r w:rsidR="00FA626F" w:rsidRPr="00D74326">
        <w:rPr>
          <w:rFonts w:cs="Arial"/>
          <w:lang w:val="de-DE"/>
        </w:rPr>
        <w:t xml:space="preserve"> sowie chronisch-entzündliche Prozesse</w:t>
      </w:r>
    </w:p>
    <w:p w14:paraId="1EBD2A10" w14:textId="77777777" w:rsidR="00323C46" w:rsidRDefault="00323C46" w:rsidP="00632B6C">
      <w:pPr>
        <w:rPr>
          <w:rFonts w:ascii="Cambria" w:hAnsi="Cambria"/>
          <w:b/>
          <w:color w:val="4F81BD"/>
          <w:sz w:val="28"/>
          <w:szCs w:val="28"/>
          <w:lang w:val="de-DE"/>
        </w:rPr>
      </w:pPr>
    </w:p>
    <w:p w14:paraId="4FE5BFA1" w14:textId="77777777" w:rsidR="00323C46" w:rsidRDefault="00323C46" w:rsidP="00632B6C">
      <w:pPr>
        <w:rPr>
          <w:rFonts w:ascii="Cambria" w:hAnsi="Cambria"/>
          <w:b/>
          <w:color w:val="4F81BD"/>
          <w:sz w:val="28"/>
          <w:szCs w:val="28"/>
          <w:lang w:val="de-DE"/>
        </w:rPr>
      </w:pPr>
    </w:p>
    <w:p w14:paraId="69BED98A" w14:textId="77777777" w:rsidR="00F56EE8" w:rsidRDefault="00F56EE8" w:rsidP="00632B6C">
      <w:pPr>
        <w:rPr>
          <w:rFonts w:ascii="Cambria" w:hAnsi="Cambria"/>
          <w:b/>
          <w:color w:val="4F81BD"/>
          <w:sz w:val="28"/>
          <w:szCs w:val="28"/>
          <w:lang w:val="de-DE"/>
        </w:rPr>
      </w:pPr>
    </w:p>
    <w:p w14:paraId="470410C6" w14:textId="77777777" w:rsidR="00F56EE8" w:rsidRDefault="00F56EE8" w:rsidP="00632B6C">
      <w:pPr>
        <w:rPr>
          <w:rFonts w:ascii="Cambria" w:hAnsi="Cambria"/>
          <w:b/>
          <w:color w:val="4F81BD"/>
          <w:sz w:val="28"/>
          <w:szCs w:val="28"/>
          <w:lang w:val="de-DE"/>
        </w:rPr>
      </w:pPr>
    </w:p>
    <w:p w14:paraId="7913B27D" w14:textId="77777777" w:rsidR="00F56EE8" w:rsidRDefault="00F56EE8" w:rsidP="00632B6C">
      <w:pPr>
        <w:rPr>
          <w:rFonts w:ascii="Cambria" w:hAnsi="Cambria"/>
          <w:b/>
          <w:color w:val="4F81BD"/>
          <w:sz w:val="28"/>
          <w:szCs w:val="28"/>
          <w:lang w:val="de-DE"/>
        </w:rPr>
      </w:pPr>
    </w:p>
    <w:p w14:paraId="13204E5E" w14:textId="77777777" w:rsidR="00F56EE8" w:rsidRDefault="00F56EE8" w:rsidP="00632B6C">
      <w:pPr>
        <w:rPr>
          <w:rFonts w:ascii="Cambria" w:hAnsi="Cambria"/>
          <w:b/>
          <w:color w:val="4F81BD"/>
          <w:sz w:val="28"/>
          <w:szCs w:val="28"/>
          <w:lang w:val="de-DE"/>
        </w:rPr>
      </w:pPr>
    </w:p>
    <w:p w14:paraId="7EE260B2" w14:textId="77777777" w:rsidR="00F56EE8" w:rsidRDefault="00F56EE8" w:rsidP="00632B6C">
      <w:pPr>
        <w:rPr>
          <w:rFonts w:ascii="Cambria" w:hAnsi="Cambria"/>
          <w:b/>
          <w:color w:val="4F81BD"/>
          <w:sz w:val="28"/>
          <w:szCs w:val="28"/>
          <w:lang w:val="de-DE"/>
        </w:rPr>
      </w:pPr>
    </w:p>
    <w:p w14:paraId="3E57FFFA" w14:textId="77777777" w:rsidR="00F56EE8" w:rsidRDefault="00F56EE8" w:rsidP="00632B6C">
      <w:pPr>
        <w:rPr>
          <w:rFonts w:ascii="Cambria" w:hAnsi="Cambria"/>
          <w:b/>
          <w:color w:val="4F81BD"/>
          <w:sz w:val="28"/>
          <w:szCs w:val="28"/>
          <w:lang w:val="de-DE"/>
        </w:rPr>
      </w:pPr>
    </w:p>
    <w:p w14:paraId="1F990CB7" w14:textId="77777777" w:rsidR="00F56EE8" w:rsidRDefault="00F56EE8" w:rsidP="00632B6C">
      <w:pPr>
        <w:rPr>
          <w:rFonts w:ascii="Cambria" w:hAnsi="Cambria"/>
          <w:b/>
          <w:color w:val="4F81BD"/>
          <w:sz w:val="28"/>
          <w:szCs w:val="28"/>
          <w:lang w:val="de-DE"/>
        </w:rPr>
      </w:pPr>
    </w:p>
    <w:p w14:paraId="316A74E3" w14:textId="77777777" w:rsidR="00F56EE8" w:rsidRDefault="00F56EE8" w:rsidP="00632B6C">
      <w:pPr>
        <w:rPr>
          <w:rFonts w:ascii="Cambria" w:hAnsi="Cambria"/>
          <w:b/>
          <w:color w:val="4F81BD"/>
          <w:sz w:val="28"/>
          <w:szCs w:val="28"/>
          <w:lang w:val="de-DE"/>
        </w:rPr>
      </w:pPr>
    </w:p>
    <w:p w14:paraId="60D355EE" w14:textId="77777777" w:rsidR="00F56EE8" w:rsidRDefault="00F56EE8" w:rsidP="00632B6C">
      <w:pPr>
        <w:rPr>
          <w:rFonts w:ascii="Cambria" w:hAnsi="Cambria"/>
          <w:b/>
          <w:color w:val="4F81BD"/>
          <w:sz w:val="28"/>
          <w:szCs w:val="28"/>
          <w:lang w:val="de-DE"/>
        </w:rPr>
      </w:pPr>
    </w:p>
    <w:p w14:paraId="2DF18016" w14:textId="5C1305D3" w:rsidR="00632B6C" w:rsidRPr="00853AEB" w:rsidRDefault="00632B6C" w:rsidP="00632B6C">
      <w:pPr>
        <w:rPr>
          <w:rFonts w:ascii="Cambria" w:hAnsi="Cambria"/>
          <w:b/>
          <w:color w:val="4F81BD"/>
          <w:sz w:val="28"/>
          <w:szCs w:val="28"/>
          <w:lang w:val="de-DE"/>
        </w:rPr>
      </w:pPr>
      <w:r w:rsidRPr="00853AEB">
        <w:rPr>
          <w:rFonts w:ascii="Cambria" w:hAnsi="Cambria"/>
          <w:b/>
          <w:color w:val="4F81BD"/>
          <w:sz w:val="28"/>
          <w:szCs w:val="28"/>
          <w:lang w:val="de-DE"/>
        </w:rPr>
        <w:lastRenderedPageBreak/>
        <w:t>Maßnahmen bei “hyper-Kunkel Phenol”</w:t>
      </w:r>
    </w:p>
    <w:p w14:paraId="157F1050" w14:textId="0D26E439" w:rsidR="004E7259" w:rsidRPr="00274257" w:rsidRDefault="004E7259" w:rsidP="004E7259">
      <w:pPr>
        <w:tabs>
          <w:tab w:val="left" w:pos="284"/>
        </w:tabs>
        <w:spacing w:after="120" w:line="240" w:lineRule="auto"/>
        <w:rPr>
          <w:lang w:val="de-DE"/>
        </w:rPr>
      </w:pPr>
    </w:p>
    <w:p w14:paraId="280E10FC" w14:textId="23A16685" w:rsidR="00066000" w:rsidRPr="00274257" w:rsidRDefault="00066000" w:rsidP="004E7259">
      <w:pPr>
        <w:tabs>
          <w:tab w:val="left" w:pos="284"/>
        </w:tabs>
        <w:spacing w:after="120" w:line="240" w:lineRule="auto"/>
        <w:rPr>
          <w:lang w:val="de-DE"/>
        </w:rPr>
      </w:pPr>
      <w:r w:rsidRPr="00274257">
        <w:rPr>
          <w:lang w:val="de-DE"/>
        </w:rPr>
        <w:t>Wann?</w:t>
      </w:r>
    </w:p>
    <w:p w14:paraId="313E89BA" w14:textId="1178A0F6" w:rsidR="00632B6C" w:rsidRPr="00274257" w:rsidRDefault="00066000" w:rsidP="004E7259">
      <w:pPr>
        <w:tabs>
          <w:tab w:val="left" w:pos="284"/>
        </w:tabs>
        <w:spacing w:after="120" w:line="240" w:lineRule="auto"/>
        <w:rPr>
          <w:lang w:val="de-DE"/>
        </w:rPr>
      </w:pPr>
      <w:r w:rsidRPr="00274257">
        <w:rPr>
          <w:lang w:val="de-DE"/>
        </w:rPr>
        <w:t xml:space="preserve">Erhöhtes </w:t>
      </w:r>
      <w:r w:rsidR="00632B6C" w:rsidRPr="00274257">
        <w:rPr>
          <w:lang w:val="de-DE"/>
        </w:rPr>
        <w:t>HDL absolut</w:t>
      </w:r>
      <w:r w:rsidRPr="00274257">
        <w:rPr>
          <w:lang w:val="de-DE"/>
        </w:rPr>
        <w:t xml:space="preserve"> oder relativ (</w:t>
      </w:r>
      <w:r w:rsidR="00632B6C" w:rsidRPr="00274257">
        <w:rPr>
          <w:lang w:val="de-DE"/>
        </w:rPr>
        <w:t>TC/HDL-C &lt; 2.5</w:t>
      </w:r>
      <w:r w:rsidRPr="00274257">
        <w:rPr>
          <w:lang w:val="de-DE"/>
        </w:rPr>
        <w:t>)</w:t>
      </w:r>
    </w:p>
    <w:p w14:paraId="47367D83" w14:textId="56020AF0" w:rsidR="00632B6C" w:rsidRPr="00274257" w:rsidRDefault="00632B6C" w:rsidP="004E7259">
      <w:pPr>
        <w:tabs>
          <w:tab w:val="left" w:pos="284"/>
        </w:tabs>
        <w:spacing w:after="120" w:line="240" w:lineRule="auto"/>
        <w:rPr>
          <w:lang w:val="de-DE"/>
        </w:rPr>
      </w:pPr>
      <w:r w:rsidRPr="00274257">
        <w:rPr>
          <w:lang w:val="de-DE"/>
        </w:rPr>
        <w:t>HDL-Parameter absolut oder relativ (gegenüber LDL-Parametern)</w:t>
      </w:r>
      <w:r w:rsidR="00066000" w:rsidRPr="00274257">
        <w:rPr>
          <w:lang w:val="de-DE"/>
        </w:rPr>
        <w:t xml:space="preserve"> im Test erhöht</w:t>
      </w:r>
      <w:r w:rsidRPr="00274257">
        <w:rPr>
          <w:lang w:val="de-DE"/>
        </w:rPr>
        <w:t>:</w:t>
      </w:r>
    </w:p>
    <w:p w14:paraId="1079D55F" w14:textId="01E6CCCB" w:rsidR="00632B6C" w:rsidRPr="00274257" w:rsidRDefault="00632B6C" w:rsidP="004E7259">
      <w:pPr>
        <w:tabs>
          <w:tab w:val="left" w:pos="284"/>
          <w:tab w:val="num" w:pos="851"/>
        </w:tabs>
        <w:spacing w:after="120" w:line="240" w:lineRule="auto"/>
        <w:ind w:left="1440"/>
        <w:rPr>
          <w:b/>
          <w:bCs/>
          <w:color w:val="FF0000"/>
          <w:lang w:val="de-DE"/>
        </w:rPr>
      </w:pPr>
      <w:r w:rsidRPr="00274257">
        <w:rPr>
          <w:b/>
          <w:bCs/>
          <w:color w:val="FF0000"/>
          <w:lang w:val="de-DE"/>
        </w:rPr>
        <w:t>Kunkel-Phenol, Mangansulfat, (weniger) DDS MgCl</w:t>
      </w:r>
      <w:r w:rsidRPr="00274257">
        <w:rPr>
          <w:b/>
          <w:bCs/>
          <w:color w:val="FF0000"/>
          <w:vertAlign w:val="subscript"/>
          <w:lang w:val="de-DE"/>
        </w:rPr>
        <w:t>2</w:t>
      </w:r>
      <w:r w:rsidRPr="00274257">
        <w:rPr>
          <w:b/>
          <w:bCs/>
          <w:color w:val="FF0000"/>
          <w:lang w:val="de-DE"/>
        </w:rPr>
        <w:t xml:space="preserve">, </w:t>
      </w:r>
      <w:proofErr w:type="spellStart"/>
      <w:r w:rsidRPr="00274257">
        <w:rPr>
          <w:b/>
          <w:bCs/>
          <w:color w:val="FF0000"/>
          <w:lang w:val="de-DE"/>
        </w:rPr>
        <w:t>Dextransulfat</w:t>
      </w:r>
      <w:proofErr w:type="spellEnd"/>
    </w:p>
    <w:p w14:paraId="0E4B3E5F" w14:textId="50BFFBDB" w:rsidR="00066000" w:rsidRPr="00274257" w:rsidRDefault="00066000" w:rsidP="00066000">
      <w:pPr>
        <w:tabs>
          <w:tab w:val="left" w:pos="284"/>
          <w:tab w:val="num" w:pos="851"/>
        </w:tabs>
        <w:spacing w:after="120" w:line="240" w:lineRule="auto"/>
        <w:rPr>
          <w:lang w:val="de-DE"/>
        </w:rPr>
      </w:pPr>
      <w:r w:rsidRPr="00274257">
        <w:rPr>
          <w:lang w:val="de-DE"/>
        </w:rPr>
        <w:t>Welche Maßnahmen?</w:t>
      </w:r>
    </w:p>
    <w:p w14:paraId="2CFB5BA1" w14:textId="77777777" w:rsidR="00632B6C" w:rsidRPr="00274257" w:rsidRDefault="00632B6C" w:rsidP="00066000">
      <w:pPr>
        <w:numPr>
          <w:ilvl w:val="0"/>
          <w:numId w:val="35"/>
        </w:numPr>
        <w:spacing w:after="120" w:line="240" w:lineRule="auto"/>
        <w:ind w:left="284" w:hanging="284"/>
        <w:rPr>
          <w:lang w:val="de-DE"/>
        </w:rPr>
      </w:pPr>
      <w:r w:rsidRPr="00274257">
        <w:rPr>
          <w:lang w:val="de-DE"/>
        </w:rPr>
        <w:t>Körpergewichtskontrolle</w:t>
      </w:r>
    </w:p>
    <w:p w14:paraId="41F6F938" w14:textId="1FDDD89C" w:rsidR="00632B6C" w:rsidRPr="00274257" w:rsidRDefault="00066000" w:rsidP="00066000">
      <w:pPr>
        <w:numPr>
          <w:ilvl w:val="0"/>
          <w:numId w:val="35"/>
        </w:numPr>
        <w:spacing w:after="120" w:line="240" w:lineRule="auto"/>
        <w:ind w:left="284" w:hanging="284"/>
        <w:rPr>
          <w:lang w:val="de-DE"/>
        </w:rPr>
      </w:pPr>
      <w:r w:rsidRPr="00274257">
        <w:rPr>
          <w:lang w:val="de-DE"/>
        </w:rPr>
        <w:t>v</w:t>
      </w:r>
      <w:r w:rsidR="006627A0" w:rsidRPr="00274257">
        <w:rPr>
          <w:lang w:val="de-DE"/>
        </w:rPr>
        <w:t>iel Bew</w:t>
      </w:r>
      <w:r w:rsidR="00632B6C" w:rsidRPr="00274257">
        <w:rPr>
          <w:lang w:val="de-DE"/>
        </w:rPr>
        <w:t>egung</w:t>
      </w:r>
      <w:r w:rsidR="006627A0" w:rsidRPr="00274257">
        <w:rPr>
          <w:lang w:val="de-DE"/>
        </w:rPr>
        <w:t xml:space="preserve"> im Alltag (10.000 Schritte täglich), 2</w:t>
      </w:r>
      <w:r w:rsidRPr="00274257">
        <w:rPr>
          <w:lang w:val="de-DE"/>
        </w:rPr>
        <w:t xml:space="preserve"> </w:t>
      </w:r>
      <w:r w:rsidR="006627A0" w:rsidRPr="00274257">
        <w:rPr>
          <w:lang w:val="de-DE"/>
        </w:rPr>
        <w:t>x</w:t>
      </w:r>
      <w:r w:rsidRPr="00274257">
        <w:rPr>
          <w:lang w:val="de-DE"/>
        </w:rPr>
        <w:t xml:space="preserve"> </w:t>
      </w:r>
      <w:r w:rsidR="006627A0" w:rsidRPr="00274257">
        <w:rPr>
          <w:lang w:val="de-DE"/>
        </w:rPr>
        <w:t>5 min pro Woche Kraftsport</w:t>
      </w:r>
    </w:p>
    <w:p w14:paraId="3AC3A8FE" w14:textId="77777777" w:rsidR="00632B6C" w:rsidRPr="00274257" w:rsidRDefault="00632B6C" w:rsidP="00066000">
      <w:pPr>
        <w:numPr>
          <w:ilvl w:val="0"/>
          <w:numId w:val="35"/>
        </w:numPr>
        <w:spacing w:after="120" w:line="240" w:lineRule="auto"/>
        <w:ind w:left="284" w:hanging="284"/>
        <w:rPr>
          <w:lang w:val="de-DE"/>
        </w:rPr>
      </w:pPr>
      <w:r w:rsidRPr="00274257">
        <w:rPr>
          <w:lang w:val="de-DE"/>
        </w:rPr>
        <w:t>Neurostimulantia absetzen: vor allem Kaffee</w:t>
      </w:r>
      <w:r w:rsidR="006627A0" w:rsidRPr="00274257">
        <w:rPr>
          <w:lang w:val="de-DE"/>
        </w:rPr>
        <w:t>, Alkohol und Schokolade</w:t>
      </w:r>
    </w:p>
    <w:p w14:paraId="7F36F555" w14:textId="77777777" w:rsidR="00632B6C" w:rsidRPr="00274257" w:rsidRDefault="00632B6C" w:rsidP="00066000">
      <w:pPr>
        <w:numPr>
          <w:ilvl w:val="0"/>
          <w:numId w:val="35"/>
        </w:numPr>
        <w:spacing w:after="120" w:line="240" w:lineRule="auto"/>
        <w:ind w:left="284" w:hanging="284"/>
        <w:rPr>
          <w:lang w:val="de-DE"/>
        </w:rPr>
      </w:pPr>
      <w:r w:rsidRPr="00274257">
        <w:rPr>
          <w:lang w:val="de-DE"/>
        </w:rPr>
        <w:t xml:space="preserve">morgens 1 x 100 Tropfen (= 1 Kaffeelöffel) Juniperus comm. gemmae. </w:t>
      </w:r>
      <w:proofErr w:type="spellStart"/>
      <w:r w:rsidRPr="00274257">
        <w:rPr>
          <w:lang w:val="de-DE"/>
        </w:rPr>
        <w:t>glycer</w:t>
      </w:r>
      <w:proofErr w:type="spellEnd"/>
      <w:r w:rsidRPr="00274257">
        <w:rPr>
          <w:lang w:val="de-DE"/>
        </w:rPr>
        <w:t>. mazer. D1</w:t>
      </w:r>
    </w:p>
    <w:p w14:paraId="7A6EAEA5" w14:textId="77777777" w:rsidR="00632B6C" w:rsidRPr="00274257" w:rsidRDefault="00632B6C" w:rsidP="00066000">
      <w:pPr>
        <w:numPr>
          <w:ilvl w:val="0"/>
          <w:numId w:val="35"/>
        </w:numPr>
        <w:spacing w:after="120" w:line="240" w:lineRule="auto"/>
        <w:ind w:left="284" w:hanging="284"/>
        <w:rPr>
          <w:lang w:val="de-DE"/>
        </w:rPr>
      </w:pPr>
      <w:r w:rsidRPr="00274257">
        <w:rPr>
          <w:lang w:val="de-DE"/>
        </w:rPr>
        <w:t xml:space="preserve">abends 2 x 20 Tropfen einer Mischung </w:t>
      </w:r>
      <w:proofErr w:type="spellStart"/>
      <w:r w:rsidRPr="00274257">
        <w:rPr>
          <w:lang w:val="de-DE"/>
        </w:rPr>
        <w:t>ana</w:t>
      </w:r>
      <w:proofErr w:type="spellEnd"/>
      <w:r w:rsidRPr="00274257">
        <w:rPr>
          <w:lang w:val="de-DE"/>
        </w:rPr>
        <w:t xml:space="preserve"> </w:t>
      </w:r>
      <w:proofErr w:type="spellStart"/>
      <w:r w:rsidRPr="00274257">
        <w:rPr>
          <w:lang w:val="de-DE"/>
        </w:rPr>
        <w:t>partes</w:t>
      </w:r>
      <w:proofErr w:type="spellEnd"/>
      <w:r w:rsidRPr="00274257">
        <w:rPr>
          <w:lang w:val="de-DE"/>
        </w:rPr>
        <w:t xml:space="preserve"> von Avena </w:t>
      </w:r>
      <w:proofErr w:type="spellStart"/>
      <w:r w:rsidRPr="00274257">
        <w:rPr>
          <w:lang w:val="de-DE"/>
        </w:rPr>
        <w:t>sativa</w:t>
      </w:r>
      <w:proofErr w:type="spellEnd"/>
      <w:r w:rsidRPr="00274257">
        <w:rPr>
          <w:lang w:val="de-DE"/>
        </w:rPr>
        <w:t xml:space="preserve"> UT und </w:t>
      </w:r>
      <w:proofErr w:type="spellStart"/>
      <w:r w:rsidRPr="00274257">
        <w:rPr>
          <w:lang w:val="de-DE"/>
        </w:rPr>
        <w:t>Scutellaria</w:t>
      </w:r>
      <w:proofErr w:type="spellEnd"/>
      <w:r w:rsidRPr="00274257">
        <w:rPr>
          <w:lang w:val="de-DE"/>
        </w:rPr>
        <w:t xml:space="preserve"> </w:t>
      </w:r>
      <w:proofErr w:type="spellStart"/>
      <w:r w:rsidRPr="00274257">
        <w:rPr>
          <w:lang w:val="de-DE"/>
        </w:rPr>
        <w:t>galericulata</w:t>
      </w:r>
      <w:proofErr w:type="spellEnd"/>
      <w:r w:rsidRPr="00274257">
        <w:rPr>
          <w:lang w:val="de-DE"/>
        </w:rPr>
        <w:t xml:space="preserve"> UT, in ein wenig Wasser (einmal um 20 Uhr, und einmal beim Schlafengehen)</w:t>
      </w:r>
    </w:p>
    <w:p w14:paraId="032ED805" w14:textId="6AB96B49" w:rsidR="00632B6C" w:rsidRPr="00274257" w:rsidRDefault="00632B6C" w:rsidP="00066000">
      <w:pPr>
        <w:numPr>
          <w:ilvl w:val="0"/>
          <w:numId w:val="35"/>
        </w:numPr>
        <w:spacing w:after="120" w:line="240" w:lineRule="auto"/>
        <w:ind w:left="284" w:hanging="284"/>
        <w:rPr>
          <w:lang w:val="de-DE"/>
        </w:rPr>
      </w:pPr>
      <w:r w:rsidRPr="00274257">
        <w:rPr>
          <w:lang w:val="de-DE"/>
        </w:rPr>
        <w:t>Organtherapie</w:t>
      </w:r>
      <w:r w:rsidR="00066000" w:rsidRPr="00274257">
        <w:rPr>
          <w:lang w:val="de-DE"/>
        </w:rPr>
        <w:t xml:space="preserve"> als Spritze Hepar </w:t>
      </w:r>
      <w:proofErr w:type="spellStart"/>
      <w:r w:rsidR="00066000" w:rsidRPr="00274257">
        <w:rPr>
          <w:lang w:val="de-DE"/>
        </w:rPr>
        <w:t>bovis</w:t>
      </w:r>
      <w:proofErr w:type="spellEnd"/>
      <w:r w:rsidR="00066000" w:rsidRPr="00274257">
        <w:rPr>
          <w:lang w:val="de-DE"/>
        </w:rPr>
        <w:t xml:space="preserve"> GL D4 </w:t>
      </w:r>
      <w:r w:rsidR="00323C46" w:rsidRPr="00274257">
        <w:rPr>
          <w:lang w:val="de-DE"/>
        </w:rPr>
        <w:t>(</w:t>
      </w:r>
      <w:proofErr w:type="spellStart"/>
      <w:r w:rsidR="00323C46" w:rsidRPr="00274257">
        <w:rPr>
          <w:lang w:val="de-DE"/>
        </w:rPr>
        <w:t>Wala</w:t>
      </w:r>
      <w:proofErr w:type="spellEnd"/>
      <w:r w:rsidR="00323C46" w:rsidRPr="00274257">
        <w:rPr>
          <w:lang w:val="de-DE"/>
        </w:rPr>
        <w:t xml:space="preserve">) </w:t>
      </w:r>
      <w:r w:rsidR="00066000" w:rsidRPr="00274257">
        <w:rPr>
          <w:lang w:val="de-DE"/>
        </w:rPr>
        <w:t xml:space="preserve">mit Cerebrum </w:t>
      </w:r>
      <w:proofErr w:type="spellStart"/>
      <w:r w:rsidR="00066000" w:rsidRPr="00274257">
        <w:rPr>
          <w:lang w:val="de-DE"/>
        </w:rPr>
        <w:t>comp.</w:t>
      </w:r>
      <w:proofErr w:type="spellEnd"/>
      <w:r w:rsidR="00066000" w:rsidRPr="00274257">
        <w:rPr>
          <w:lang w:val="de-DE"/>
        </w:rPr>
        <w:t xml:space="preserve"> A </w:t>
      </w:r>
      <w:r w:rsidR="00323C46" w:rsidRPr="00274257">
        <w:rPr>
          <w:lang w:val="de-DE"/>
        </w:rPr>
        <w:t>(</w:t>
      </w:r>
      <w:proofErr w:type="spellStart"/>
      <w:r w:rsidR="00323C46" w:rsidRPr="00274257">
        <w:rPr>
          <w:lang w:val="de-DE"/>
        </w:rPr>
        <w:t>Wala</w:t>
      </w:r>
      <w:proofErr w:type="spellEnd"/>
      <w:r w:rsidR="00323C46" w:rsidRPr="00274257">
        <w:rPr>
          <w:lang w:val="de-DE"/>
        </w:rPr>
        <w:t xml:space="preserve">) je 1ml je nach Klinik </w:t>
      </w:r>
      <w:proofErr w:type="gramStart"/>
      <w:r w:rsidR="00323C46" w:rsidRPr="00274257">
        <w:rPr>
          <w:lang w:val="de-DE"/>
        </w:rPr>
        <w:t>1 -2 mal</w:t>
      </w:r>
      <w:proofErr w:type="gramEnd"/>
      <w:r w:rsidR="00323C46" w:rsidRPr="00274257">
        <w:rPr>
          <w:lang w:val="de-DE"/>
        </w:rPr>
        <w:t xml:space="preserve"> im Monat </w:t>
      </w:r>
      <w:proofErr w:type="spellStart"/>
      <w:r w:rsidR="00323C46" w:rsidRPr="00274257">
        <w:rPr>
          <w:lang w:val="de-DE"/>
        </w:rPr>
        <w:t>i.m</w:t>
      </w:r>
      <w:proofErr w:type="spellEnd"/>
      <w:r w:rsidR="00323C46" w:rsidRPr="00274257">
        <w:rPr>
          <w:lang w:val="de-DE"/>
        </w:rPr>
        <w:t>.</w:t>
      </w:r>
    </w:p>
    <w:p w14:paraId="2F7D1674" w14:textId="799325CF" w:rsidR="00323C46" w:rsidRPr="00274257" w:rsidRDefault="00323C46" w:rsidP="00323C46">
      <w:pPr>
        <w:pStyle w:val="Listenabsatz"/>
        <w:widowControl w:val="0"/>
        <w:numPr>
          <w:ilvl w:val="0"/>
          <w:numId w:val="35"/>
        </w:numPr>
        <w:autoSpaceDE w:val="0"/>
        <w:autoSpaceDN w:val="0"/>
        <w:adjustRightInd w:val="0"/>
        <w:spacing w:after="0" w:line="240" w:lineRule="auto"/>
        <w:ind w:left="284"/>
        <w:rPr>
          <w:rFonts w:asciiTheme="minorHAnsi" w:hAnsiTheme="minorHAnsi"/>
          <w:bCs/>
          <w:color w:val="000000"/>
          <w:lang w:val="de-DE"/>
        </w:rPr>
      </w:pPr>
      <w:r w:rsidRPr="00274257">
        <w:rPr>
          <w:lang w:val="de-DE"/>
        </w:rPr>
        <w:t xml:space="preserve">Organtherapie oral </w:t>
      </w:r>
      <w:r w:rsidRPr="00274257">
        <w:rPr>
          <w:rFonts w:asciiTheme="minorHAnsi" w:hAnsiTheme="minorHAnsi"/>
          <w:bCs/>
          <w:color w:val="000000"/>
          <w:lang w:val="de-DE"/>
        </w:rPr>
        <w:t xml:space="preserve">CORTEX D8 Roda 30% </w:t>
      </w:r>
      <w:proofErr w:type="spellStart"/>
      <w:r w:rsidRPr="00274257">
        <w:rPr>
          <w:rFonts w:asciiTheme="minorHAnsi" w:hAnsiTheme="minorHAnsi"/>
          <w:bCs/>
          <w:color w:val="000000"/>
          <w:lang w:val="de-DE"/>
        </w:rPr>
        <w:t>alkohol</w:t>
      </w:r>
      <w:proofErr w:type="spellEnd"/>
      <w:r w:rsidRPr="00274257">
        <w:rPr>
          <w:rFonts w:asciiTheme="minorHAnsi" w:hAnsiTheme="minorHAnsi"/>
          <w:bCs/>
          <w:color w:val="000000"/>
          <w:lang w:val="de-DE"/>
        </w:rPr>
        <w:t xml:space="preserve">. Lösung und LEBER D8 Roda 30% </w:t>
      </w:r>
      <w:proofErr w:type="spellStart"/>
      <w:r w:rsidRPr="00274257">
        <w:rPr>
          <w:rFonts w:asciiTheme="minorHAnsi" w:hAnsiTheme="minorHAnsi"/>
          <w:bCs/>
          <w:color w:val="000000"/>
          <w:lang w:val="de-DE"/>
        </w:rPr>
        <w:t>alkohol</w:t>
      </w:r>
      <w:proofErr w:type="spellEnd"/>
      <w:r w:rsidRPr="00274257">
        <w:rPr>
          <w:rFonts w:asciiTheme="minorHAnsi" w:hAnsiTheme="minorHAnsi"/>
          <w:bCs/>
          <w:color w:val="000000"/>
          <w:lang w:val="de-DE"/>
        </w:rPr>
        <w:t>. Lösung zu gleichen Teilen al 30 ml morgens und abends 1 Sprühstoss sublingual</w:t>
      </w:r>
    </w:p>
    <w:p w14:paraId="255A1735" w14:textId="77777777" w:rsidR="00323C46" w:rsidRPr="00274257" w:rsidRDefault="00323C46" w:rsidP="00323C46">
      <w:pPr>
        <w:widowControl w:val="0"/>
        <w:autoSpaceDE w:val="0"/>
        <w:autoSpaceDN w:val="0"/>
        <w:adjustRightInd w:val="0"/>
        <w:spacing w:after="0" w:line="240" w:lineRule="auto"/>
        <w:rPr>
          <w:lang w:val="de-DE"/>
        </w:rPr>
      </w:pPr>
    </w:p>
    <w:p w14:paraId="3721F6D5" w14:textId="1E00151E" w:rsidR="00632B6C" w:rsidRPr="00274257" w:rsidRDefault="00323C46" w:rsidP="00066000">
      <w:pPr>
        <w:numPr>
          <w:ilvl w:val="0"/>
          <w:numId w:val="35"/>
        </w:numPr>
        <w:spacing w:after="120" w:line="240" w:lineRule="auto"/>
        <w:ind w:left="284" w:hanging="284"/>
        <w:rPr>
          <w:lang w:val="fr-FR"/>
        </w:rPr>
      </w:pPr>
      <w:proofErr w:type="spellStart"/>
      <w:r w:rsidRPr="00274257">
        <w:rPr>
          <w:lang w:val="fr-FR"/>
        </w:rPr>
        <w:t>Diencephalon</w:t>
      </w:r>
      <w:proofErr w:type="spellEnd"/>
      <w:r w:rsidRPr="00274257">
        <w:rPr>
          <w:lang w:val="fr-FR"/>
        </w:rPr>
        <w:t xml:space="preserve"> </w:t>
      </w:r>
      <w:proofErr w:type="spellStart"/>
      <w:r w:rsidRPr="00274257">
        <w:rPr>
          <w:lang w:val="fr-FR"/>
        </w:rPr>
        <w:t>bovis</w:t>
      </w:r>
      <w:proofErr w:type="spellEnd"/>
      <w:r w:rsidRPr="00274257">
        <w:rPr>
          <w:lang w:val="fr-FR"/>
        </w:rPr>
        <w:t xml:space="preserve"> GL D5 (</w:t>
      </w:r>
      <w:proofErr w:type="spellStart"/>
      <w:r w:rsidRPr="00274257">
        <w:rPr>
          <w:lang w:val="fr-FR"/>
        </w:rPr>
        <w:t>Wala</w:t>
      </w:r>
      <w:proofErr w:type="spellEnd"/>
      <w:r w:rsidRPr="00274257">
        <w:rPr>
          <w:lang w:val="fr-FR"/>
        </w:rPr>
        <w:t xml:space="preserve">) 1 ml </w:t>
      </w:r>
      <w:proofErr w:type="spellStart"/>
      <w:r w:rsidRPr="00274257">
        <w:rPr>
          <w:lang w:val="fr-FR"/>
        </w:rPr>
        <w:t>subcutan</w:t>
      </w:r>
      <w:proofErr w:type="spellEnd"/>
      <w:r w:rsidRPr="00274257">
        <w:rPr>
          <w:lang w:val="fr-FR"/>
        </w:rPr>
        <w:t xml:space="preserve"> 1 x pro </w:t>
      </w:r>
      <w:proofErr w:type="spellStart"/>
      <w:r w:rsidRPr="00274257">
        <w:rPr>
          <w:lang w:val="fr-FR"/>
        </w:rPr>
        <w:t>Woche</w:t>
      </w:r>
      <w:proofErr w:type="spellEnd"/>
      <w:r w:rsidRPr="00274257">
        <w:rPr>
          <w:lang w:val="fr-FR"/>
        </w:rPr>
        <w:t xml:space="preserve"> </w:t>
      </w:r>
      <w:proofErr w:type="spellStart"/>
      <w:r w:rsidRPr="00274257">
        <w:rPr>
          <w:lang w:val="fr-FR"/>
        </w:rPr>
        <w:t>abends</w:t>
      </w:r>
      <w:proofErr w:type="spellEnd"/>
    </w:p>
    <w:p w14:paraId="2D071A01" w14:textId="7C1F8D58" w:rsidR="00A66F24" w:rsidRPr="00274257" w:rsidRDefault="00632B6C" w:rsidP="00066000">
      <w:pPr>
        <w:numPr>
          <w:ilvl w:val="0"/>
          <w:numId w:val="35"/>
        </w:numPr>
        <w:spacing w:after="120" w:line="240" w:lineRule="auto"/>
        <w:ind w:left="284" w:hanging="284"/>
        <w:rPr>
          <w:rFonts w:cs="Arial"/>
          <w:lang w:val="de-DE"/>
        </w:rPr>
      </w:pPr>
      <w:r w:rsidRPr="00274257">
        <w:rPr>
          <w:lang w:val="de-DE"/>
        </w:rPr>
        <w:t xml:space="preserve">Bei </w:t>
      </w:r>
      <w:r w:rsidR="00323C46" w:rsidRPr="00274257">
        <w:rPr>
          <w:lang w:val="de-DE"/>
        </w:rPr>
        <w:t>Krämpfen und Erregungszuständen:</w:t>
      </w:r>
      <w:r w:rsidRPr="00274257">
        <w:rPr>
          <w:lang w:val="de-DE"/>
        </w:rPr>
        <w:t xml:space="preserve"> Magnesiumcitrat /Calciumcitrat /Kaliumcitrat </w:t>
      </w:r>
    </w:p>
    <w:p w14:paraId="047D73EE" w14:textId="77777777" w:rsidR="00A66F24" w:rsidRPr="00274257" w:rsidRDefault="00A66F24" w:rsidP="004E7259">
      <w:pPr>
        <w:spacing w:after="120" w:line="240" w:lineRule="auto"/>
        <w:rPr>
          <w:rFonts w:cs="Arial"/>
          <w:lang w:val="de-DE"/>
        </w:rPr>
      </w:pPr>
    </w:p>
    <w:p w14:paraId="5BD52396" w14:textId="77777777" w:rsidR="002D6BE6" w:rsidRPr="00274257" w:rsidRDefault="002D6BE6" w:rsidP="00632B6C">
      <w:pPr>
        <w:spacing w:after="0"/>
        <w:rPr>
          <w:rFonts w:cs="Arial"/>
          <w:lang w:val="de-DE"/>
        </w:rPr>
      </w:pPr>
    </w:p>
    <w:p w14:paraId="1AC31F31" w14:textId="77777777" w:rsidR="00B922A2" w:rsidRPr="00274257" w:rsidRDefault="00B922A2" w:rsidP="00632B6C">
      <w:pPr>
        <w:spacing w:after="0"/>
        <w:rPr>
          <w:rFonts w:cs="Arial"/>
          <w:lang w:val="de-DE"/>
        </w:rPr>
      </w:pPr>
    </w:p>
    <w:p w14:paraId="4A904B47" w14:textId="77777777" w:rsidR="00B922A2" w:rsidRDefault="00B922A2" w:rsidP="00632B6C">
      <w:pPr>
        <w:spacing w:after="0"/>
        <w:rPr>
          <w:rFonts w:cs="Arial"/>
          <w:sz w:val="24"/>
          <w:szCs w:val="24"/>
          <w:lang w:val="de-DE"/>
        </w:rPr>
      </w:pPr>
    </w:p>
    <w:p w14:paraId="1CA4D0A4" w14:textId="77777777" w:rsidR="002D6BE6" w:rsidRPr="00853AEB" w:rsidRDefault="002D6BE6" w:rsidP="00632B6C">
      <w:pPr>
        <w:spacing w:after="0"/>
        <w:rPr>
          <w:rFonts w:ascii="Cambria" w:hAnsi="Cambria" w:cs="Arial"/>
          <w:sz w:val="24"/>
          <w:szCs w:val="24"/>
          <w:lang w:val="de-DE"/>
        </w:rPr>
      </w:pPr>
    </w:p>
    <w:p w14:paraId="0742E2B7" w14:textId="74673906" w:rsidR="00632B6C" w:rsidRDefault="00632B6C" w:rsidP="006B3D29">
      <w:pPr>
        <w:rPr>
          <w:rFonts w:cs="Calibri"/>
          <w:lang w:val="de-DE"/>
        </w:rPr>
      </w:pPr>
    </w:p>
    <w:p w14:paraId="2C0043EC" w14:textId="77777777" w:rsidR="00B922A2" w:rsidRDefault="00B922A2" w:rsidP="006B3D29">
      <w:pPr>
        <w:rPr>
          <w:rFonts w:cs="Calibri"/>
          <w:lang w:val="de-DE"/>
        </w:rPr>
      </w:pPr>
    </w:p>
    <w:p w14:paraId="213A8C7A" w14:textId="77777777" w:rsidR="00B922A2" w:rsidRDefault="00B922A2" w:rsidP="006B3D29">
      <w:pPr>
        <w:rPr>
          <w:rFonts w:cs="Calibri"/>
          <w:lang w:val="de-DE"/>
        </w:rPr>
      </w:pPr>
    </w:p>
    <w:p w14:paraId="5E2BF2B2" w14:textId="77777777" w:rsidR="00B922A2" w:rsidRPr="002D6BE6" w:rsidRDefault="00B922A2" w:rsidP="006B3D29">
      <w:pPr>
        <w:rPr>
          <w:rFonts w:cs="Calibri"/>
          <w:lang w:val="de-DE"/>
        </w:rPr>
      </w:pPr>
    </w:p>
    <w:p w14:paraId="570A705A" w14:textId="77777777" w:rsidR="000064FD" w:rsidRDefault="000064FD" w:rsidP="0062103A">
      <w:pPr>
        <w:tabs>
          <w:tab w:val="left" w:pos="851"/>
        </w:tabs>
        <w:spacing w:after="0"/>
        <w:rPr>
          <w:rFonts w:cs="Arial"/>
          <w:sz w:val="24"/>
          <w:szCs w:val="24"/>
          <w:lang w:val="de-DE"/>
        </w:rPr>
      </w:pPr>
    </w:p>
    <w:p w14:paraId="25A5F0A8" w14:textId="77777777" w:rsidR="00F56EE8" w:rsidRDefault="00F56EE8" w:rsidP="00853AEB">
      <w:pPr>
        <w:rPr>
          <w:rFonts w:ascii="Cambria" w:hAnsi="Cambria"/>
          <w:b/>
          <w:color w:val="4F81BD"/>
          <w:sz w:val="28"/>
          <w:szCs w:val="28"/>
          <w:lang w:val="de-DE"/>
        </w:rPr>
      </w:pPr>
    </w:p>
    <w:p w14:paraId="3A70A7D2" w14:textId="77777777" w:rsidR="00F56EE8" w:rsidRDefault="00F56EE8" w:rsidP="00853AEB">
      <w:pPr>
        <w:rPr>
          <w:rFonts w:ascii="Cambria" w:hAnsi="Cambria"/>
          <w:b/>
          <w:color w:val="4F81BD"/>
          <w:sz w:val="28"/>
          <w:szCs w:val="28"/>
          <w:lang w:val="de-DE"/>
        </w:rPr>
      </w:pPr>
    </w:p>
    <w:p w14:paraId="32162F31" w14:textId="77777777" w:rsidR="00F56EE8" w:rsidRDefault="00F56EE8" w:rsidP="00853AEB">
      <w:pPr>
        <w:rPr>
          <w:rFonts w:ascii="Cambria" w:hAnsi="Cambria"/>
          <w:b/>
          <w:color w:val="4F81BD"/>
          <w:sz w:val="28"/>
          <w:szCs w:val="28"/>
          <w:lang w:val="de-DE"/>
        </w:rPr>
      </w:pPr>
    </w:p>
    <w:p w14:paraId="549FAEA2" w14:textId="77777777" w:rsidR="00274257" w:rsidRDefault="00274257" w:rsidP="00853AEB">
      <w:pPr>
        <w:rPr>
          <w:rFonts w:ascii="Cambria" w:hAnsi="Cambria"/>
          <w:b/>
          <w:color w:val="4F81BD"/>
          <w:sz w:val="28"/>
          <w:szCs w:val="28"/>
          <w:lang w:val="de-DE"/>
        </w:rPr>
      </w:pPr>
    </w:p>
    <w:p w14:paraId="59D48319" w14:textId="2F61C3C2" w:rsidR="00853AEB" w:rsidRDefault="00853AEB" w:rsidP="00853AEB">
      <w:pPr>
        <w:rPr>
          <w:rFonts w:ascii="Cambria" w:hAnsi="Cambria"/>
          <w:b/>
          <w:color w:val="4F81BD"/>
          <w:sz w:val="28"/>
          <w:szCs w:val="28"/>
          <w:lang w:val="de-DE"/>
        </w:rPr>
      </w:pPr>
      <w:r>
        <w:rPr>
          <w:rFonts w:ascii="Cambria" w:hAnsi="Cambria"/>
          <w:b/>
          <w:color w:val="4F81BD"/>
          <w:sz w:val="28"/>
          <w:szCs w:val="28"/>
          <w:lang w:val="de-DE"/>
        </w:rPr>
        <w:lastRenderedPageBreak/>
        <w:t>Einrichten eines Protonmail-Accounts</w:t>
      </w:r>
    </w:p>
    <w:p w14:paraId="119DFB54" w14:textId="77777777" w:rsidR="004E7259" w:rsidRDefault="004E7259" w:rsidP="00853AEB">
      <w:pPr>
        <w:rPr>
          <w:rFonts w:ascii="Cambria" w:hAnsi="Cambria"/>
          <w:b/>
          <w:color w:val="4F81BD"/>
          <w:sz w:val="28"/>
          <w:szCs w:val="28"/>
          <w:lang w:val="de-DE"/>
        </w:rPr>
      </w:pPr>
    </w:p>
    <w:p w14:paraId="7AC84B60" w14:textId="0D4D59FE" w:rsidR="00105CE6" w:rsidRPr="00274257" w:rsidRDefault="00853AEB" w:rsidP="00853AEB">
      <w:pPr>
        <w:pStyle w:val="Listenabsatz"/>
        <w:numPr>
          <w:ilvl w:val="0"/>
          <w:numId w:val="42"/>
        </w:numPr>
        <w:tabs>
          <w:tab w:val="left" w:pos="851"/>
        </w:tabs>
        <w:spacing w:after="0"/>
        <w:rPr>
          <w:rFonts w:cs="Arial"/>
          <w:lang w:val="de-DE"/>
        </w:rPr>
      </w:pPr>
      <w:r w:rsidRPr="00274257">
        <w:rPr>
          <w:rFonts w:cs="Arial"/>
          <w:lang w:val="de-DE"/>
        </w:rPr>
        <w:t xml:space="preserve">Im Browser folgende Adresse eingeben: </w:t>
      </w:r>
      <w:hyperlink r:id="rId23" w:history="1">
        <w:r w:rsidRPr="00274257">
          <w:rPr>
            <w:rStyle w:val="Hyperlink"/>
            <w:rFonts w:cs="Arial"/>
            <w:lang w:val="de-DE"/>
          </w:rPr>
          <w:t>https://protonmail.com/de/</w:t>
        </w:r>
      </w:hyperlink>
    </w:p>
    <w:p w14:paraId="60E50E8E" w14:textId="092C0091" w:rsidR="00853AEB" w:rsidRPr="00274257" w:rsidRDefault="00853AEB" w:rsidP="00853AEB">
      <w:pPr>
        <w:pStyle w:val="Listenabsatz"/>
        <w:numPr>
          <w:ilvl w:val="0"/>
          <w:numId w:val="42"/>
        </w:numPr>
        <w:tabs>
          <w:tab w:val="left" w:pos="851"/>
        </w:tabs>
        <w:spacing w:after="0"/>
        <w:rPr>
          <w:rFonts w:cs="Arial"/>
          <w:lang w:val="de-DE"/>
        </w:rPr>
      </w:pPr>
      <w:r w:rsidRPr="00274257">
        <w:rPr>
          <w:rFonts w:cs="Arial"/>
          <w:lang w:val="de-DE"/>
        </w:rPr>
        <w:t>Registrieren</w:t>
      </w:r>
    </w:p>
    <w:p w14:paraId="781E7D0F" w14:textId="45C47749" w:rsidR="00851A4C" w:rsidRPr="00274257" w:rsidRDefault="00851A4C" w:rsidP="00853AEB">
      <w:pPr>
        <w:pStyle w:val="Listenabsatz"/>
        <w:numPr>
          <w:ilvl w:val="0"/>
          <w:numId w:val="42"/>
        </w:numPr>
        <w:tabs>
          <w:tab w:val="left" w:pos="851"/>
        </w:tabs>
        <w:spacing w:after="0"/>
        <w:rPr>
          <w:rFonts w:cs="Arial"/>
          <w:lang w:val="de-DE"/>
        </w:rPr>
      </w:pPr>
      <w:proofErr w:type="spellStart"/>
      <w:r w:rsidRPr="00274257">
        <w:rPr>
          <w:rFonts w:cs="Arial"/>
          <w:lang w:val="de-DE"/>
        </w:rPr>
        <w:t>ProtonMail</w:t>
      </w:r>
      <w:proofErr w:type="spellEnd"/>
      <w:r w:rsidRPr="00274257">
        <w:rPr>
          <w:rFonts w:cs="Arial"/>
          <w:lang w:val="de-DE"/>
        </w:rPr>
        <w:t>-Kontotyp: Kostenlos</w:t>
      </w:r>
      <w:r w:rsidRPr="00274257">
        <w:rPr>
          <w:rFonts w:cs="Arial"/>
          <w:lang w:val="de-DE"/>
        </w:rPr>
        <w:tab/>
        <w:t xml:space="preserve"> - auswählen</w:t>
      </w:r>
    </w:p>
    <w:p w14:paraId="1D20F58D" w14:textId="0E45A2FB" w:rsidR="00851A4C" w:rsidRPr="00274257" w:rsidRDefault="00851A4C" w:rsidP="00853AEB">
      <w:pPr>
        <w:pStyle w:val="Listenabsatz"/>
        <w:numPr>
          <w:ilvl w:val="0"/>
          <w:numId w:val="42"/>
        </w:numPr>
        <w:tabs>
          <w:tab w:val="left" w:pos="851"/>
        </w:tabs>
        <w:spacing w:after="0"/>
        <w:rPr>
          <w:rFonts w:cs="Arial"/>
          <w:lang w:val="de-DE"/>
        </w:rPr>
      </w:pPr>
      <w:r w:rsidRPr="00274257">
        <w:rPr>
          <w:rFonts w:cs="Arial"/>
          <w:lang w:val="de-DE"/>
        </w:rPr>
        <w:t>Benutzername auswählen z. B. Lieschenmueller@protonmail.com</w:t>
      </w:r>
    </w:p>
    <w:p w14:paraId="240002C8" w14:textId="4E6CC69D" w:rsidR="00851A4C" w:rsidRPr="00274257" w:rsidRDefault="00851A4C" w:rsidP="00853AEB">
      <w:pPr>
        <w:pStyle w:val="Listenabsatz"/>
        <w:numPr>
          <w:ilvl w:val="0"/>
          <w:numId w:val="42"/>
        </w:numPr>
        <w:tabs>
          <w:tab w:val="left" w:pos="851"/>
        </w:tabs>
        <w:spacing w:after="0"/>
        <w:rPr>
          <w:rFonts w:cs="Arial"/>
          <w:lang w:val="de-DE"/>
        </w:rPr>
      </w:pPr>
      <w:r w:rsidRPr="00274257">
        <w:rPr>
          <w:rFonts w:cs="Arial"/>
          <w:lang w:val="de-DE"/>
        </w:rPr>
        <w:t>Passwort und Wiederherstellungs-E-Mail</w:t>
      </w:r>
    </w:p>
    <w:p w14:paraId="297BFFB7" w14:textId="29CFE46B" w:rsidR="00851A4C" w:rsidRPr="00274257" w:rsidRDefault="00851A4C" w:rsidP="00853AEB">
      <w:pPr>
        <w:pStyle w:val="Listenabsatz"/>
        <w:numPr>
          <w:ilvl w:val="0"/>
          <w:numId w:val="42"/>
        </w:numPr>
        <w:tabs>
          <w:tab w:val="left" w:pos="851"/>
        </w:tabs>
        <w:spacing w:after="0"/>
        <w:rPr>
          <w:rFonts w:cs="Arial"/>
          <w:lang w:val="de-DE"/>
        </w:rPr>
      </w:pPr>
      <w:r w:rsidRPr="00274257">
        <w:rPr>
          <w:rFonts w:cs="Arial"/>
          <w:lang w:val="de-DE"/>
        </w:rPr>
        <w:t>Sicherheitsfrage – fertig!</w:t>
      </w:r>
    </w:p>
    <w:p w14:paraId="277A92F9" w14:textId="256E44C0" w:rsidR="00851A4C" w:rsidRPr="00274257" w:rsidRDefault="004E7259" w:rsidP="00853AEB">
      <w:pPr>
        <w:pStyle w:val="Listenabsatz"/>
        <w:numPr>
          <w:ilvl w:val="0"/>
          <w:numId w:val="42"/>
        </w:numPr>
        <w:tabs>
          <w:tab w:val="left" w:pos="851"/>
        </w:tabs>
        <w:spacing w:after="0"/>
        <w:rPr>
          <w:rFonts w:cs="Arial"/>
          <w:lang w:val="de-DE"/>
        </w:rPr>
      </w:pPr>
      <w:proofErr w:type="spellStart"/>
      <w:r w:rsidRPr="00274257">
        <w:rPr>
          <w:rFonts w:cs="Arial"/>
          <w:lang w:val="de-DE"/>
        </w:rPr>
        <w:t>Tip</w:t>
      </w:r>
      <w:proofErr w:type="spellEnd"/>
      <w:r w:rsidRPr="00274257">
        <w:rPr>
          <w:rFonts w:cs="Arial"/>
          <w:lang w:val="de-DE"/>
        </w:rPr>
        <w:t>: In der Browser Anwendung über das Symbol „Chronik“ Cache leeren, wenn das Anmelden nicht sofort gelingt.</w:t>
      </w:r>
    </w:p>
    <w:p w14:paraId="76BF1447" w14:textId="3FC5A340" w:rsidR="004E7259" w:rsidRPr="00274257" w:rsidRDefault="004E7259" w:rsidP="00853AEB">
      <w:pPr>
        <w:pStyle w:val="Listenabsatz"/>
        <w:numPr>
          <w:ilvl w:val="0"/>
          <w:numId w:val="42"/>
        </w:numPr>
        <w:tabs>
          <w:tab w:val="left" w:pos="851"/>
        </w:tabs>
        <w:spacing w:after="0"/>
        <w:rPr>
          <w:rFonts w:cs="Arial"/>
          <w:lang w:val="de-DE"/>
        </w:rPr>
      </w:pPr>
      <w:r w:rsidRPr="00274257">
        <w:rPr>
          <w:rFonts w:cs="Arial"/>
          <w:lang w:val="de-DE"/>
        </w:rPr>
        <w:t>Teilen Sie der Zentrale in Brüssel (</w:t>
      </w:r>
      <w:hyperlink r:id="rId24" w:history="1">
        <w:r w:rsidRPr="00274257">
          <w:rPr>
            <w:rStyle w:val="Hyperlink"/>
            <w:rFonts w:cs="Arial"/>
            <w:lang w:val="de-DE"/>
          </w:rPr>
          <w:t>info@proteomis.com</w:t>
        </w:r>
      </w:hyperlink>
      <w:r w:rsidRPr="00274257">
        <w:rPr>
          <w:rFonts w:cs="Arial"/>
          <w:lang w:val="de-DE"/>
        </w:rPr>
        <w:t xml:space="preserve">) bitte Ihre </w:t>
      </w:r>
      <w:proofErr w:type="spellStart"/>
      <w:r w:rsidRPr="00274257">
        <w:rPr>
          <w:rFonts w:cs="Arial"/>
          <w:lang w:val="de-DE"/>
        </w:rPr>
        <w:t>ProtonMail</w:t>
      </w:r>
      <w:proofErr w:type="spellEnd"/>
      <w:r w:rsidRPr="00274257">
        <w:rPr>
          <w:rFonts w:cs="Arial"/>
          <w:lang w:val="de-DE"/>
        </w:rPr>
        <w:t>-Adresse mit, dann bekommen Sie immer eine E-Mail auf die Mail-Adresse, mit der Sie normalerweise kommunizieren.</w:t>
      </w:r>
    </w:p>
    <w:p w14:paraId="1C14998E" w14:textId="3BAAFEF8" w:rsidR="004E7259" w:rsidRPr="00274257" w:rsidRDefault="004E7259" w:rsidP="00853AEB">
      <w:pPr>
        <w:pStyle w:val="Listenabsatz"/>
        <w:numPr>
          <w:ilvl w:val="0"/>
          <w:numId w:val="42"/>
        </w:numPr>
        <w:tabs>
          <w:tab w:val="left" w:pos="851"/>
        </w:tabs>
        <w:spacing w:after="0"/>
        <w:rPr>
          <w:rFonts w:cs="Arial"/>
          <w:lang w:val="de-DE"/>
        </w:rPr>
      </w:pPr>
      <w:r w:rsidRPr="00274257">
        <w:rPr>
          <w:rFonts w:cs="Arial"/>
          <w:lang w:val="de-DE"/>
        </w:rPr>
        <w:t xml:space="preserve">Wenn Sie eine Auswertungshilfe eines Profils von Frau Dr. Fischer haben wollen, senden Sie die Anfrage an </w:t>
      </w:r>
      <w:hyperlink r:id="rId25" w:history="1">
        <w:r w:rsidRPr="00274257">
          <w:rPr>
            <w:rStyle w:val="Hyperlink"/>
            <w:rFonts w:cs="Arial"/>
            <w:lang w:val="de-DE"/>
          </w:rPr>
          <w:t>dr.s.fischer@protonmail.com</w:t>
        </w:r>
      </w:hyperlink>
      <w:r w:rsidRPr="00274257">
        <w:rPr>
          <w:rFonts w:cs="Arial"/>
          <w:lang w:val="de-DE"/>
        </w:rPr>
        <w:t xml:space="preserve">. Über diesen sicheren Weg können Sie auch andere Patientendaten schicken, wenn diese für die Auswertung relevant sind. </w:t>
      </w:r>
    </w:p>
    <w:p w14:paraId="12503BFD" w14:textId="6FDFC615" w:rsidR="004E7259" w:rsidRPr="00274257" w:rsidRDefault="004E7259" w:rsidP="004E7259">
      <w:pPr>
        <w:tabs>
          <w:tab w:val="left" w:pos="851"/>
        </w:tabs>
        <w:spacing w:after="0"/>
        <w:rPr>
          <w:rFonts w:cs="Arial"/>
          <w:lang w:val="de-DE"/>
        </w:rPr>
      </w:pPr>
      <w:r w:rsidRPr="00274257">
        <w:rPr>
          <w:rFonts w:cs="Arial"/>
          <w:lang w:val="de-DE"/>
        </w:rPr>
        <w:t xml:space="preserve"> </w:t>
      </w:r>
    </w:p>
    <w:p w14:paraId="01F9C2F9" w14:textId="77777777" w:rsidR="004E7259" w:rsidRPr="00274257" w:rsidRDefault="004E7259" w:rsidP="0062103A">
      <w:pPr>
        <w:tabs>
          <w:tab w:val="left" w:pos="851"/>
        </w:tabs>
        <w:spacing w:after="0"/>
        <w:rPr>
          <w:rFonts w:cs="Arial"/>
          <w:lang w:val="de-DE"/>
        </w:rPr>
      </w:pPr>
    </w:p>
    <w:p w14:paraId="19715C5F" w14:textId="77777777" w:rsidR="004E7259" w:rsidRPr="00274257" w:rsidRDefault="004E7259" w:rsidP="0062103A">
      <w:pPr>
        <w:tabs>
          <w:tab w:val="left" w:pos="851"/>
        </w:tabs>
        <w:spacing w:after="0"/>
        <w:rPr>
          <w:rFonts w:cs="Arial"/>
          <w:lang w:val="de-DE"/>
        </w:rPr>
      </w:pPr>
    </w:p>
    <w:p w14:paraId="427F894A" w14:textId="77777777" w:rsidR="004E7259" w:rsidRDefault="004E7259" w:rsidP="0062103A">
      <w:pPr>
        <w:tabs>
          <w:tab w:val="left" w:pos="851"/>
        </w:tabs>
        <w:spacing w:after="0"/>
        <w:rPr>
          <w:rFonts w:cs="Arial"/>
          <w:sz w:val="24"/>
          <w:szCs w:val="24"/>
          <w:lang w:val="de-DE"/>
        </w:rPr>
      </w:pPr>
    </w:p>
    <w:p w14:paraId="1543D192" w14:textId="77777777" w:rsidR="004E7259" w:rsidRDefault="004E7259" w:rsidP="0062103A">
      <w:pPr>
        <w:tabs>
          <w:tab w:val="left" w:pos="851"/>
        </w:tabs>
        <w:spacing w:after="0"/>
        <w:rPr>
          <w:rFonts w:cs="Arial"/>
          <w:sz w:val="24"/>
          <w:szCs w:val="24"/>
          <w:lang w:val="de-DE"/>
        </w:rPr>
      </w:pPr>
    </w:p>
    <w:p w14:paraId="4F50874B" w14:textId="77777777" w:rsidR="004E7259" w:rsidRDefault="004E7259" w:rsidP="0062103A">
      <w:pPr>
        <w:tabs>
          <w:tab w:val="left" w:pos="851"/>
        </w:tabs>
        <w:spacing w:after="0"/>
        <w:rPr>
          <w:rFonts w:cs="Arial"/>
          <w:sz w:val="24"/>
          <w:szCs w:val="24"/>
          <w:lang w:val="de-DE"/>
        </w:rPr>
      </w:pPr>
    </w:p>
    <w:p w14:paraId="773C8D63" w14:textId="77777777" w:rsidR="004E7259" w:rsidRDefault="004E7259" w:rsidP="0062103A">
      <w:pPr>
        <w:tabs>
          <w:tab w:val="left" w:pos="851"/>
        </w:tabs>
        <w:spacing w:after="0"/>
        <w:rPr>
          <w:rFonts w:cs="Arial"/>
          <w:sz w:val="24"/>
          <w:szCs w:val="24"/>
          <w:lang w:val="de-DE"/>
        </w:rPr>
      </w:pPr>
    </w:p>
    <w:p w14:paraId="1BCB740B" w14:textId="77777777" w:rsidR="004E7259" w:rsidRDefault="004E7259" w:rsidP="0062103A">
      <w:pPr>
        <w:tabs>
          <w:tab w:val="left" w:pos="851"/>
        </w:tabs>
        <w:spacing w:after="0"/>
        <w:rPr>
          <w:rFonts w:cs="Arial"/>
          <w:sz w:val="24"/>
          <w:szCs w:val="24"/>
          <w:lang w:val="de-DE"/>
        </w:rPr>
      </w:pPr>
    </w:p>
    <w:p w14:paraId="25492CFB" w14:textId="77777777" w:rsidR="004E7259" w:rsidRDefault="004E7259" w:rsidP="0062103A">
      <w:pPr>
        <w:tabs>
          <w:tab w:val="left" w:pos="851"/>
        </w:tabs>
        <w:spacing w:after="0"/>
        <w:rPr>
          <w:rFonts w:cs="Arial"/>
          <w:sz w:val="24"/>
          <w:szCs w:val="24"/>
          <w:lang w:val="de-DE"/>
        </w:rPr>
      </w:pPr>
    </w:p>
    <w:p w14:paraId="19EE1F80" w14:textId="77777777" w:rsidR="004E7259" w:rsidRDefault="004E7259" w:rsidP="0062103A">
      <w:pPr>
        <w:tabs>
          <w:tab w:val="left" w:pos="851"/>
        </w:tabs>
        <w:spacing w:after="0"/>
        <w:rPr>
          <w:rFonts w:cs="Arial"/>
          <w:sz w:val="24"/>
          <w:szCs w:val="24"/>
          <w:lang w:val="de-DE"/>
        </w:rPr>
      </w:pPr>
    </w:p>
    <w:p w14:paraId="7E0BB0B4" w14:textId="77777777" w:rsidR="004E7259" w:rsidRDefault="004E7259" w:rsidP="0062103A">
      <w:pPr>
        <w:tabs>
          <w:tab w:val="left" w:pos="851"/>
        </w:tabs>
        <w:spacing w:after="0"/>
        <w:rPr>
          <w:rFonts w:cs="Arial"/>
          <w:sz w:val="24"/>
          <w:szCs w:val="24"/>
          <w:lang w:val="de-DE"/>
        </w:rPr>
      </w:pPr>
    </w:p>
    <w:p w14:paraId="4EE78789" w14:textId="77777777" w:rsidR="004E7259" w:rsidRDefault="004E7259" w:rsidP="0062103A">
      <w:pPr>
        <w:tabs>
          <w:tab w:val="left" w:pos="851"/>
        </w:tabs>
        <w:spacing w:after="0"/>
        <w:rPr>
          <w:rFonts w:cs="Arial"/>
          <w:sz w:val="24"/>
          <w:szCs w:val="24"/>
          <w:lang w:val="de-DE"/>
        </w:rPr>
      </w:pPr>
    </w:p>
    <w:p w14:paraId="06CDC675" w14:textId="77777777" w:rsidR="004E7259" w:rsidRDefault="004E7259" w:rsidP="0062103A">
      <w:pPr>
        <w:tabs>
          <w:tab w:val="left" w:pos="851"/>
        </w:tabs>
        <w:spacing w:after="0"/>
        <w:rPr>
          <w:rFonts w:cs="Arial"/>
          <w:sz w:val="24"/>
          <w:szCs w:val="24"/>
          <w:lang w:val="de-DE"/>
        </w:rPr>
      </w:pPr>
    </w:p>
    <w:p w14:paraId="712F5703" w14:textId="77777777" w:rsidR="004E7259" w:rsidRDefault="004E7259" w:rsidP="0062103A">
      <w:pPr>
        <w:tabs>
          <w:tab w:val="left" w:pos="851"/>
        </w:tabs>
        <w:spacing w:after="0"/>
        <w:rPr>
          <w:rFonts w:cs="Arial"/>
          <w:sz w:val="24"/>
          <w:szCs w:val="24"/>
          <w:lang w:val="de-DE"/>
        </w:rPr>
      </w:pPr>
    </w:p>
    <w:p w14:paraId="28A402B9" w14:textId="77777777" w:rsidR="004E7259" w:rsidRDefault="004E7259" w:rsidP="0062103A">
      <w:pPr>
        <w:tabs>
          <w:tab w:val="left" w:pos="851"/>
        </w:tabs>
        <w:spacing w:after="0"/>
        <w:rPr>
          <w:rFonts w:cs="Arial"/>
          <w:sz w:val="24"/>
          <w:szCs w:val="24"/>
          <w:lang w:val="de-DE"/>
        </w:rPr>
      </w:pPr>
    </w:p>
    <w:p w14:paraId="760C6E82" w14:textId="77777777" w:rsidR="004E7259" w:rsidRDefault="004E7259" w:rsidP="0062103A">
      <w:pPr>
        <w:tabs>
          <w:tab w:val="left" w:pos="851"/>
        </w:tabs>
        <w:spacing w:after="0"/>
        <w:rPr>
          <w:rFonts w:cs="Arial"/>
          <w:sz w:val="24"/>
          <w:szCs w:val="24"/>
          <w:lang w:val="de-DE"/>
        </w:rPr>
      </w:pPr>
    </w:p>
    <w:p w14:paraId="378EB5D9" w14:textId="77777777" w:rsidR="004E7259" w:rsidRDefault="004E7259" w:rsidP="0062103A">
      <w:pPr>
        <w:tabs>
          <w:tab w:val="left" w:pos="851"/>
        </w:tabs>
        <w:spacing w:after="0"/>
        <w:rPr>
          <w:rFonts w:cs="Arial"/>
          <w:sz w:val="24"/>
          <w:szCs w:val="24"/>
          <w:lang w:val="de-DE"/>
        </w:rPr>
      </w:pPr>
    </w:p>
    <w:p w14:paraId="3C56FA40" w14:textId="77777777" w:rsidR="004E7259" w:rsidRDefault="004E7259" w:rsidP="0062103A">
      <w:pPr>
        <w:tabs>
          <w:tab w:val="left" w:pos="851"/>
        </w:tabs>
        <w:spacing w:after="0"/>
        <w:rPr>
          <w:rFonts w:cs="Arial"/>
          <w:sz w:val="24"/>
          <w:szCs w:val="24"/>
          <w:lang w:val="de-DE"/>
        </w:rPr>
      </w:pPr>
    </w:p>
    <w:p w14:paraId="65384B3F" w14:textId="77777777" w:rsidR="004E7259" w:rsidRDefault="004E7259" w:rsidP="0062103A">
      <w:pPr>
        <w:tabs>
          <w:tab w:val="left" w:pos="851"/>
        </w:tabs>
        <w:spacing w:after="0"/>
        <w:rPr>
          <w:rFonts w:cs="Arial"/>
          <w:sz w:val="24"/>
          <w:szCs w:val="24"/>
          <w:lang w:val="de-DE"/>
        </w:rPr>
      </w:pPr>
    </w:p>
    <w:p w14:paraId="43E2BBC9" w14:textId="77777777" w:rsidR="004E7259" w:rsidRDefault="004E7259" w:rsidP="0062103A">
      <w:pPr>
        <w:tabs>
          <w:tab w:val="left" w:pos="851"/>
        </w:tabs>
        <w:spacing w:after="0"/>
        <w:rPr>
          <w:rFonts w:cs="Arial"/>
          <w:sz w:val="24"/>
          <w:szCs w:val="24"/>
          <w:lang w:val="de-DE"/>
        </w:rPr>
      </w:pPr>
    </w:p>
    <w:p w14:paraId="132BD7E3" w14:textId="77777777" w:rsidR="004E7259" w:rsidRDefault="004E7259" w:rsidP="0062103A">
      <w:pPr>
        <w:tabs>
          <w:tab w:val="left" w:pos="851"/>
        </w:tabs>
        <w:spacing w:after="0"/>
        <w:rPr>
          <w:rFonts w:cs="Arial"/>
          <w:sz w:val="24"/>
          <w:szCs w:val="24"/>
          <w:lang w:val="de-DE"/>
        </w:rPr>
      </w:pPr>
    </w:p>
    <w:p w14:paraId="3F492FE9" w14:textId="77777777" w:rsidR="004E7259" w:rsidRDefault="004E7259" w:rsidP="0062103A">
      <w:pPr>
        <w:tabs>
          <w:tab w:val="left" w:pos="851"/>
        </w:tabs>
        <w:spacing w:after="0"/>
        <w:rPr>
          <w:rFonts w:cs="Arial"/>
          <w:sz w:val="24"/>
          <w:szCs w:val="24"/>
          <w:lang w:val="de-DE"/>
        </w:rPr>
      </w:pPr>
    </w:p>
    <w:p w14:paraId="5D3030E8" w14:textId="77777777" w:rsidR="004E7259" w:rsidRDefault="004E7259" w:rsidP="0062103A">
      <w:pPr>
        <w:tabs>
          <w:tab w:val="left" w:pos="851"/>
        </w:tabs>
        <w:spacing w:after="0"/>
        <w:rPr>
          <w:rFonts w:cs="Arial"/>
          <w:sz w:val="24"/>
          <w:szCs w:val="24"/>
          <w:lang w:val="de-DE"/>
        </w:rPr>
      </w:pPr>
    </w:p>
    <w:p w14:paraId="45801075" w14:textId="77777777" w:rsidR="00274257" w:rsidRDefault="00274257" w:rsidP="0062103A">
      <w:pPr>
        <w:tabs>
          <w:tab w:val="left" w:pos="851"/>
        </w:tabs>
        <w:spacing w:after="0"/>
        <w:rPr>
          <w:rFonts w:cs="Arial"/>
          <w:sz w:val="24"/>
          <w:szCs w:val="24"/>
          <w:lang w:val="de-DE"/>
        </w:rPr>
      </w:pPr>
    </w:p>
    <w:p w14:paraId="710095B6" w14:textId="3ED67CD7" w:rsidR="0065203D" w:rsidRPr="00FC409D" w:rsidRDefault="0029254D" w:rsidP="0062103A">
      <w:pPr>
        <w:tabs>
          <w:tab w:val="left" w:pos="851"/>
        </w:tabs>
        <w:spacing w:after="0"/>
        <w:rPr>
          <w:rFonts w:cs="Arial"/>
          <w:sz w:val="24"/>
          <w:szCs w:val="24"/>
          <w:lang w:val="de-DE"/>
        </w:rPr>
      </w:pPr>
      <w:r w:rsidRPr="00FC409D">
        <w:rPr>
          <w:rFonts w:cs="Arial"/>
          <w:sz w:val="24"/>
          <w:szCs w:val="24"/>
          <w:lang w:val="de-DE"/>
        </w:rPr>
        <w:lastRenderedPageBreak/>
        <w:t>FAX-Bestellung</w:t>
      </w:r>
      <w:r w:rsidR="0065203D" w:rsidRPr="00FC409D">
        <w:rPr>
          <w:rFonts w:cs="Arial"/>
          <w:sz w:val="24"/>
          <w:szCs w:val="24"/>
          <w:lang w:val="de-DE"/>
        </w:rPr>
        <w:t>:</w:t>
      </w:r>
    </w:p>
    <w:p w14:paraId="3E7C606D" w14:textId="77777777" w:rsidR="0065203D" w:rsidRPr="00FC409D" w:rsidRDefault="0065203D" w:rsidP="00BA42DB">
      <w:pPr>
        <w:tabs>
          <w:tab w:val="left" w:pos="851"/>
        </w:tabs>
        <w:spacing w:after="0"/>
        <w:ind w:left="360" w:hanging="360"/>
        <w:rPr>
          <w:rFonts w:cs="Arial"/>
          <w:sz w:val="24"/>
          <w:szCs w:val="24"/>
          <w:lang w:val="de-DE"/>
        </w:rPr>
      </w:pPr>
    </w:p>
    <w:p w14:paraId="448C126F" w14:textId="77777777" w:rsidR="0065203D" w:rsidRPr="00FC409D" w:rsidRDefault="0065203D" w:rsidP="00BA42DB">
      <w:pPr>
        <w:tabs>
          <w:tab w:val="left" w:pos="851"/>
        </w:tabs>
        <w:spacing w:after="0"/>
        <w:ind w:left="360" w:hanging="360"/>
        <w:rPr>
          <w:rFonts w:cs="Arial"/>
          <w:sz w:val="24"/>
          <w:szCs w:val="24"/>
          <w:lang w:val="de-DE"/>
        </w:rPr>
      </w:pPr>
    </w:p>
    <w:p w14:paraId="4CAC0830" w14:textId="77777777" w:rsidR="0065203D" w:rsidRPr="00FC409D" w:rsidRDefault="0065203D" w:rsidP="00BA42DB">
      <w:pPr>
        <w:tabs>
          <w:tab w:val="left" w:pos="851"/>
        </w:tabs>
        <w:spacing w:after="0"/>
        <w:ind w:left="360" w:hanging="360"/>
        <w:rPr>
          <w:rFonts w:cs="Arial"/>
          <w:sz w:val="24"/>
          <w:szCs w:val="24"/>
          <w:lang w:val="de-DE"/>
        </w:rPr>
      </w:pPr>
      <w:r w:rsidRPr="00FC409D">
        <w:rPr>
          <w:rFonts w:cs="Arial"/>
          <w:sz w:val="24"/>
          <w:szCs w:val="24"/>
          <w:lang w:val="de-DE"/>
        </w:rPr>
        <w:t>CEIA Deutschland</w:t>
      </w:r>
    </w:p>
    <w:p w14:paraId="7EC2E76F" w14:textId="77777777" w:rsidR="0065203D" w:rsidRPr="00FC409D" w:rsidRDefault="0029254D" w:rsidP="00BA42DB">
      <w:pPr>
        <w:tabs>
          <w:tab w:val="left" w:pos="851"/>
        </w:tabs>
        <w:spacing w:after="0"/>
        <w:ind w:left="360" w:hanging="360"/>
        <w:rPr>
          <w:rFonts w:cs="Arial"/>
          <w:sz w:val="24"/>
          <w:szCs w:val="24"/>
          <w:lang w:val="de-DE"/>
        </w:rPr>
      </w:pPr>
      <w:r w:rsidRPr="00FC409D">
        <w:rPr>
          <w:rFonts w:cs="Arial"/>
          <w:sz w:val="24"/>
          <w:szCs w:val="24"/>
          <w:lang w:val="de-DE"/>
        </w:rPr>
        <w:t>Hauptstr. 75a</w:t>
      </w:r>
    </w:p>
    <w:p w14:paraId="163590E7" w14:textId="77777777" w:rsidR="0065203D" w:rsidRPr="00FC409D" w:rsidRDefault="00CB15B8" w:rsidP="00BA42DB">
      <w:pPr>
        <w:tabs>
          <w:tab w:val="left" w:pos="851"/>
        </w:tabs>
        <w:spacing w:after="0"/>
        <w:ind w:left="360" w:hanging="360"/>
        <w:rPr>
          <w:rFonts w:cs="Arial"/>
          <w:sz w:val="24"/>
          <w:szCs w:val="24"/>
          <w:lang w:val="de-DE"/>
        </w:rPr>
      </w:pPr>
      <w:r w:rsidRPr="00FC409D">
        <w:rPr>
          <w:rFonts w:cs="Arial"/>
          <w:sz w:val="24"/>
          <w:szCs w:val="24"/>
          <w:lang w:val="de-DE"/>
        </w:rPr>
        <w:t>55481 Kirchberg</w:t>
      </w:r>
    </w:p>
    <w:p w14:paraId="20049FE6" w14:textId="77777777" w:rsidR="00CB15B8" w:rsidRPr="00FC409D" w:rsidRDefault="00CB15B8" w:rsidP="00BA42DB">
      <w:pPr>
        <w:tabs>
          <w:tab w:val="left" w:pos="851"/>
        </w:tabs>
        <w:spacing w:after="0"/>
        <w:ind w:left="360" w:hanging="360"/>
        <w:rPr>
          <w:rFonts w:cs="Arial"/>
          <w:sz w:val="24"/>
          <w:szCs w:val="24"/>
          <w:lang w:val="de-DE"/>
        </w:rPr>
      </w:pPr>
      <w:r w:rsidRPr="00FC409D">
        <w:rPr>
          <w:rFonts w:cs="Arial"/>
          <w:sz w:val="24"/>
          <w:szCs w:val="24"/>
          <w:lang w:val="de-DE"/>
        </w:rPr>
        <w:t>FAX: 06763/</w:t>
      </w:r>
      <w:r w:rsidR="0029254D" w:rsidRPr="00FC409D">
        <w:rPr>
          <w:rFonts w:cs="Arial"/>
          <w:sz w:val="24"/>
          <w:szCs w:val="24"/>
          <w:lang w:val="de-DE"/>
        </w:rPr>
        <w:t>3032921</w:t>
      </w:r>
    </w:p>
    <w:p w14:paraId="6C76F3F3" w14:textId="77777777" w:rsidR="0065203D" w:rsidRPr="00FC409D" w:rsidRDefault="0065203D" w:rsidP="00BA42DB">
      <w:pPr>
        <w:tabs>
          <w:tab w:val="left" w:pos="851"/>
        </w:tabs>
        <w:spacing w:after="0"/>
        <w:ind w:left="360" w:hanging="360"/>
        <w:rPr>
          <w:rFonts w:cs="Arial"/>
          <w:sz w:val="24"/>
          <w:szCs w:val="24"/>
          <w:lang w:val="de-DE"/>
        </w:rPr>
      </w:pPr>
    </w:p>
    <w:p w14:paraId="2A79905D" w14:textId="77777777" w:rsidR="0065203D" w:rsidRPr="00FC409D" w:rsidRDefault="0065203D" w:rsidP="00BA42DB">
      <w:pPr>
        <w:tabs>
          <w:tab w:val="left" w:pos="851"/>
        </w:tabs>
        <w:spacing w:after="0"/>
        <w:ind w:left="360" w:hanging="360"/>
        <w:rPr>
          <w:rFonts w:cs="Arial"/>
          <w:sz w:val="24"/>
          <w:szCs w:val="24"/>
          <w:lang w:val="de-DE"/>
        </w:rPr>
      </w:pPr>
    </w:p>
    <w:p w14:paraId="739DC1A5" w14:textId="77777777" w:rsidR="0029254D" w:rsidRPr="00FC409D" w:rsidRDefault="0029254D" w:rsidP="00BA42DB">
      <w:pPr>
        <w:tabs>
          <w:tab w:val="left" w:pos="851"/>
        </w:tabs>
        <w:spacing w:after="0"/>
        <w:ind w:left="360" w:hanging="360"/>
        <w:rPr>
          <w:rFonts w:cs="Arial"/>
          <w:sz w:val="24"/>
          <w:szCs w:val="24"/>
          <w:lang w:val="de-DE"/>
        </w:rPr>
      </w:pPr>
    </w:p>
    <w:p w14:paraId="061ABB46" w14:textId="77777777" w:rsidR="0065203D" w:rsidRPr="00FC409D" w:rsidRDefault="0065203D" w:rsidP="00BA42DB">
      <w:pPr>
        <w:tabs>
          <w:tab w:val="left" w:pos="851"/>
        </w:tabs>
        <w:spacing w:after="0"/>
        <w:ind w:left="360" w:hanging="360"/>
        <w:rPr>
          <w:rFonts w:cs="Arial"/>
          <w:sz w:val="24"/>
          <w:szCs w:val="24"/>
          <w:lang w:val="de-DE"/>
        </w:rPr>
      </w:pPr>
    </w:p>
    <w:p w14:paraId="4A8F284C" w14:textId="77777777" w:rsidR="0065203D" w:rsidRPr="00FC409D" w:rsidRDefault="0065203D" w:rsidP="00BA42DB">
      <w:pPr>
        <w:tabs>
          <w:tab w:val="left" w:pos="851"/>
        </w:tabs>
        <w:spacing w:after="0"/>
        <w:ind w:left="360" w:hanging="360"/>
        <w:rPr>
          <w:rFonts w:cs="Arial"/>
          <w:sz w:val="24"/>
          <w:szCs w:val="24"/>
          <w:lang w:val="de-DE"/>
        </w:rPr>
      </w:pPr>
    </w:p>
    <w:p w14:paraId="7109CA77" w14:textId="77777777" w:rsidR="0065203D" w:rsidRPr="00FC409D" w:rsidRDefault="0065203D" w:rsidP="00BA42DB">
      <w:pPr>
        <w:tabs>
          <w:tab w:val="left" w:pos="851"/>
        </w:tabs>
        <w:spacing w:after="0"/>
        <w:ind w:left="360" w:hanging="360"/>
        <w:rPr>
          <w:rFonts w:cs="Arial"/>
          <w:sz w:val="24"/>
          <w:szCs w:val="24"/>
          <w:lang w:val="de-DE"/>
        </w:rPr>
      </w:pPr>
    </w:p>
    <w:p w14:paraId="1FA935C9" w14:textId="77777777" w:rsidR="0065203D" w:rsidRPr="00FC409D" w:rsidRDefault="001C47EE" w:rsidP="00BA42DB">
      <w:pPr>
        <w:tabs>
          <w:tab w:val="left" w:pos="851"/>
        </w:tabs>
        <w:spacing w:after="0"/>
        <w:ind w:left="360" w:hanging="360"/>
        <w:rPr>
          <w:rFonts w:cs="Arial"/>
          <w:sz w:val="24"/>
          <w:szCs w:val="24"/>
          <w:lang w:val="de-DE"/>
        </w:rPr>
      </w:pPr>
      <w:r w:rsidRPr="00FC409D">
        <w:rPr>
          <w:rFonts w:cs="Arial"/>
          <w:sz w:val="24"/>
          <w:szCs w:val="24"/>
          <w:lang w:val="de-DE"/>
        </w:rPr>
        <w:t>Hiermit bestelle ich</w:t>
      </w:r>
      <w:r w:rsidR="0029254D" w:rsidRPr="00FC409D">
        <w:rPr>
          <w:rFonts w:cs="Arial"/>
          <w:sz w:val="24"/>
          <w:szCs w:val="24"/>
          <w:lang w:val="de-DE"/>
        </w:rPr>
        <w:t xml:space="preserve"> folgende Prospekte oder Flyer</w:t>
      </w:r>
      <w:r w:rsidRPr="00FC409D">
        <w:rPr>
          <w:rFonts w:cs="Arial"/>
          <w:sz w:val="24"/>
          <w:szCs w:val="24"/>
          <w:lang w:val="de-DE"/>
        </w:rPr>
        <w:t>:</w:t>
      </w:r>
    </w:p>
    <w:p w14:paraId="398131EB" w14:textId="77777777" w:rsidR="0065203D" w:rsidRPr="00FC409D" w:rsidRDefault="0065203D" w:rsidP="00BA42DB">
      <w:pPr>
        <w:tabs>
          <w:tab w:val="left" w:pos="851"/>
        </w:tabs>
        <w:spacing w:after="0"/>
        <w:ind w:left="360" w:hanging="360"/>
        <w:rPr>
          <w:rFonts w:cs="Arial"/>
          <w:sz w:val="24"/>
          <w:szCs w:val="24"/>
          <w:lang w:val="de-DE"/>
        </w:rPr>
      </w:pPr>
    </w:p>
    <w:p w14:paraId="2C64CC4E" w14:textId="77777777" w:rsidR="008D389B" w:rsidRPr="00FC409D" w:rsidRDefault="0065203D" w:rsidP="00BA42DB">
      <w:pPr>
        <w:tabs>
          <w:tab w:val="left" w:pos="851"/>
        </w:tabs>
        <w:spacing w:after="0"/>
        <w:ind w:left="360" w:hanging="360"/>
        <w:rPr>
          <w:rFonts w:cs="Arial"/>
          <w:b/>
          <w:sz w:val="24"/>
          <w:szCs w:val="24"/>
          <w:lang w:val="de-DE"/>
        </w:rPr>
      </w:pPr>
      <w:r w:rsidRPr="00FC409D">
        <w:rPr>
          <w:rFonts w:cs="Arial"/>
          <w:b/>
          <w:sz w:val="24"/>
          <w:szCs w:val="24"/>
          <w:lang w:val="de-DE"/>
        </w:rPr>
        <w:t>„Der ganzheitliche Körper-Check“</w:t>
      </w:r>
      <w:r w:rsidR="008D389B" w:rsidRPr="00FC409D">
        <w:rPr>
          <w:rFonts w:cs="Arial"/>
          <w:b/>
          <w:sz w:val="24"/>
          <w:szCs w:val="24"/>
          <w:lang w:val="de-DE"/>
        </w:rPr>
        <w:tab/>
      </w:r>
    </w:p>
    <w:p w14:paraId="31FE8E33" w14:textId="77777777" w:rsidR="008D389B" w:rsidRPr="00FC409D" w:rsidRDefault="008D389B" w:rsidP="008D389B">
      <w:pPr>
        <w:tabs>
          <w:tab w:val="left" w:pos="851"/>
        </w:tabs>
        <w:spacing w:after="0"/>
        <w:ind w:left="360" w:hanging="360"/>
        <w:rPr>
          <w:rFonts w:cs="Arial"/>
          <w:b/>
          <w:sz w:val="24"/>
          <w:szCs w:val="24"/>
          <w:lang w:val="de-DE"/>
        </w:rPr>
      </w:pPr>
    </w:p>
    <w:p w14:paraId="0DA20768" w14:textId="77777777" w:rsidR="0065203D" w:rsidRPr="00FC409D" w:rsidRDefault="008D389B" w:rsidP="008D389B">
      <w:pPr>
        <w:tabs>
          <w:tab w:val="left" w:pos="851"/>
        </w:tabs>
        <w:spacing w:after="0"/>
        <w:ind w:left="360" w:hanging="360"/>
        <w:rPr>
          <w:rFonts w:cs="Arial"/>
          <w:b/>
          <w:sz w:val="24"/>
          <w:szCs w:val="24"/>
          <w:lang w:val="de-DE"/>
        </w:rPr>
      </w:pPr>
      <w:r w:rsidRPr="00FC409D">
        <w:rPr>
          <w:rFonts w:cs="Arial"/>
          <w:b/>
          <w:sz w:val="24"/>
          <w:szCs w:val="24"/>
          <w:lang w:val="de-DE"/>
        </w:rPr>
        <w:tab/>
      </w:r>
      <w:r w:rsidRPr="00FC409D">
        <w:rPr>
          <w:rFonts w:cs="Arial"/>
          <w:b/>
          <w:sz w:val="24"/>
          <w:szCs w:val="24"/>
          <w:lang w:val="de-DE"/>
        </w:rPr>
        <w:tab/>
      </w:r>
      <w:r w:rsidRPr="00FC409D">
        <w:rPr>
          <w:rFonts w:cs="Arial"/>
          <w:b/>
          <w:sz w:val="24"/>
          <w:szCs w:val="24"/>
          <w:lang w:val="de-DE"/>
        </w:rPr>
        <w:tab/>
      </w:r>
      <w:r w:rsidRPr="00FC409D">
        <w:rPr>
          <w:rFonts w:cs="Arial"/>
          <w:b/>
          <w:sz w:val="24"/>
          <w:szCs w:val="24"/>
          <w:lang w:val="de-DE"/>
        </w:rPr>
        <w:tab/>
      </w:r>
      <w:r w:rsidRPr="00FC409D">
        <w:rPr>
          <w:rFonts w:cs="Arial"/>
          <w:b/>
          <w:sz w:val="24"/>
          <w:szCs w:val="24"/>
          <w:lang w:val="de-DE"/>
        </w:rPr>
        <w:tab/>
      </w:r>
      <w:r w:rsidRPr="00FC409D">
        <w:rPr>
          <w:rFonts w:cs="Arial"/>
          <w:b/>
          <w:sz w:val="24"/>
          <w:szCs w:val="24"/>
          <w:lang w:val="de-DE"/>
        </w:rPr>
        <w:tab/>
        <w:t xml:space="preserve">4 Seiten Din A 4 farbig </w:t>
      </w:r>
      <w:r w:rsidRPr="00FC409D">
        <w:rPr>
          <w:rFonts w:cs="Arial"/>
          <w:b/>
          <w:sz w:val="24"/>
          <w:szCs w:val="24"/>
          <w:lang w:val="de-DE"/>
        </w:rPr>
        <w:tab/>
      </w:r>
      <w:r w:rsidRPr="00FC409D">
        <w:rPr>
          <w:rFonts w:cs="Arial"/>
          <w:b/>
          <w:sz w:val="24"/>
          <w:szCs w:val="24"/>
          <w:lang w:val="de-DE"/>
        </w:rPr>
        <w:tab/>
        <w:t>50 Stück</w:t>
      </w:r>
    </w:p>
    <w:p w14:paraId="1C02E232" w14:textId="77777777" w:rsidR="008D389B" w:rsidRPr="00FC409D" w:rsidRDefault="008D389B" w:rsidP="00BA42DB">
      <w:pPr>
        <w:tabs>
          <w:tab w:val="left" w:pos="851"/>
        </w:tabs>
        <w:spacing w:after="0"/>
        <w:ind w:left="360" w:hanging="360"/>
        <w:rPr>
          <w:rFonts w:cs="Arial"/>
          <w:b/>
          <w:sz w:val="24"/>
          <w:szCs w:val="24"/>
          <w:lang w:val="de-DE"/>
        </w:rPr>
      </w:pPr>
    </w:p>
    <w:p w14:paraId="35AC6198" w14:textId="77777777" w:rsidR="008D389B" w:rsidRPr="00FC409D" w:rsidRDefault="008D389B" w:rsidP="00BA42DB">
      <w:pPr>
        <w:tabs>
          <w:tab w:val="left" w:pos="851"/>
        </w:tabs>
        <w:spacing w:after="0"/>
        <w:ind w:left="360" w:hanging="360"/>
        <w:rPr>
          <w:rFonts w:cs="Arial"/>
          <w:b/>
          <w:sz w:val="24"/>
          <w:szCs w:val="24"/>
          <w:lang w:val="de-DE"/>
        </w:rPr>
      </w:pPr>
      <w:r w:rsidRPr="00FC409D">
        <w:rPr>
          <w:rFonts w:cs="Arial"/>
          <w:b/>
          <w:sz w:val="24"/>
          <w:szCs w:val="24"/>
          <w:lang w:val="de-DE"/>
        </w:rPr>
        <w:t>„</w:t>
      </w:r>
      <w:r w:rsidR="006627A0">
        <w:rPr>
          <w:rFonts w:cs="Arial"/>
          <w:b/>
          <w:sz w:val="24"/>
          <w:szCs w:val="24"/>
          <w:lang w:val="de-DE"/>
        </w:rPr>
        <w:t>Proteomis (</w:t>
      </w:r>
      <w:r w:rsidRPr="00FC409D">
        <w:rPr>
          <w:rFonts w:cs="Arial"/>
          <w:b/>
          <w:sz w:val="24"/>
          <w:szCs w:val="24"/>
          <w:lang w:val="de-DE"/>
        </w:rPr>
        <w:t>Funktionelles Eiweißprofil nach CEIA</w:t>
      </w:r>
      <w:r w:rsidR="006627A0">
        <w:rPr>
          <w:rFonts w:cs="Arial"/>
          <w:b/>
          <w:sz w:val="24"/>
          <w:szCs w:val="24"/>
          <w:lang w:val="de-DE"/>
        </w:rPr>
        <w:t>)</w:t>
      </w:r>
      <w:r w:rsidRPr="00FC409D">
        <w:rPr>
          <w:rFonts w:cs="Arial"/>
          <w:b/>
          <w:sz w:val="24"/>
          <w:szCs w:val="24"/>
          <w:lang w:val="de-DE"/>
        </w:rPr>
        <w:t>“</w:t>
      </w:r>
      <w:r w:rsidRPr="00FC409D">
        <w:rPr>
          <w:rFonts w:cs="Arial"/>
          <w:b/>
          <w:sz w:val="24"/>
          <w:szCs w:val="24"/>
          <w:lang w:val="de-DE"/>
        </w:rPr>
        <w:tab/>
      </w:r>
    </w:p>
    <w:p w14:paraId="3128DE5C" w14:textId="77777777" w:rsidR="008D389B" w:rsidRPr="00FC409D" w:rsidRDefault="008D389B" w:rsidP="00BA42DB">
      <w:pPr>
        <w:tabs>
          <w:tab w:val="left" w:pos="851"/>
        </w:tabs>
        <w:spacing w:after="0"/>
        <w:ind w:left="360" w:hanging="360"/>
        <w:rPr>
          <w:rFonts w:cs="Arial"/>
          <w:b/>
          <w:sz w:val="24"/>
          <w:szCs w:val="24"/>
          <w:lang w:val="de-DE"/>
        </w:rPr>
      </w:pPr>
    </w:p>
    <w:p w14:paraId="07E7369C" w14:textId="77777777" w:rsidR="008D389B" w:rsidRPr="00FC409D" w:rsidRDefault="008D389B" w:rsidP="00BA42DB">
      <w:pPr>
        <w:tabs>
          <w:tab w:val="left" w:pos="851"/>
        </w:tabs>
        <w:spacing w:after="0"/>
        <w:ind w:left="360" w:hanging="360"/>
        <w:rPr>
          <w:rFonts w:cs="Arial"/>
          <w:b/>
          <w:sz w:val="24"/>
          <w:szCs w:val="24"/>
          <w:lang w:val="de-DE"/>
        </w:rPr>
      </w:pPr>
      <w:r w:rsidRPr="00FC409D">
        <w:rPr>
          <w:rFonts w:cs="Arial"/>
          <w:b/>
          <w:sz w:val="24"/>
          <w:szCs w:val="24"/>
          <w:lang w:val="de-DE"/>
        </w:rPr>
        <w:tab/>
      </w:r>
      <w:r w:rsidRPr="00FC409D">
        <w:rPr>
          <w:rFonts w:cs="Arial"/>
          <w:b/>
          <w:sz w:val="24"/>
          <w:szCs w:val="24"/>
          <w:lang w:val="de-DE"/>
        </w:rPr>
        <w:tab/>
      </w:r>
      <w:r w:rsidRPr="00FC409D">
        <w:rPr>
          <w:rFonts w:cs="Arial"/>
          <w:b/>
          <w:sz w:val="24"/>
          <w:szCs w:val="24"/>
          <w:lang w:val="de-DE"/>
        </w:rPr>
        <w:tab/>
      </w:r>
      <w:r w:rsidRPr="00FC409D">
        <w:rPr>
          <w:rFonts w:cs="Arial"/>
          <w:b/>
          <w:sz w:val="24"/>
          <w:szCs w:val="24"/>
          <w:lang w:val="de-DE"/>
        </w:rPr>
        <w:tab/>
      </w:r>
      <w:r w:rsidRPr="00FC409D">
        <w:rPr>
          <w:rFonts w:cs="Arial"/>
          <w:b/>
          <w:sz w:val="24"/>
          <w:szCs w:val="24"/>
          <w:lang w:val="de-DE"/>
        </w:rPr>
        <w:tab/>
      </w:r>
      <w:r w:rsidRPr="00FC409D">
        <w:rPr>
          <w:rFonts w:cs="Arial"/>
          <w:b/>
          <w:sz w:val="24"/>
          <w:szCs w:val="24"/>
          <w:lang w:val="de-DE"/>
        </w:rPr>
        <w:tab/>
        <w:t>4 Seiten Faltblatt farbig</w:t>
      </w:r>
      <w:r w:rsidRPr="00FC409D">
        <w:rPr>
          <w:rFonts w:cs="Arial"/>
          <w:b/>
          <w:sz w:val="24"/>
          <w:szCs w:val="24"/>
          <w:lang w:val="de-DE"/>
        </w:rPr>
        <w:tab/>
      </w:r>
      <w:r w:rsidRPr="00FC409D">
        <w:rPr>
          <w:rFonts w:cs="Arial"/>
          <w:b/>
          <w:sz w:val="24"/>
          <w:szCs w:val="24"/>
          <w:lang w:val="de-DE"/>
        </w:rPr>
        <w:tab/>
        <w:t>50 Stück</w:t>
      </w:r>
    </w:p>
    <w:p w14:paraId="4C26A137" w14:textId="77777777" w:rsidR="0065203D" w:rsidRPr="00FC409D" w:rsidRDefault="0065203D" w:rsidP="00BA42DB">
      <w:pPr>
        <w:tabs>
          <w:tab w:val="left" w:pos="851"/>
        </w:tabs>
        <w:spacing w:after="0"/>
        <w:ind w:left="360" w:hanging="360"/>
        <w:rPr>
          <w:rFonts w:cs="Arial"/>
          <w:sz w:val="24"/>
          <w:szCs w:val="24"/>
          <w:lang w:val="de-DE"/>
        </w:rPr>
      </w:pPr>
    </w:p>
    <w:p w14:paraId="01038AB5" w14:textId="77777777" w:rsidR="0065203D" w:rsidRPr="00FC409D" w:rsidRDefault="0065203D" w:rsidP="00BA42DB">
      <w:pPr>
        <w:tabs>
          <w:tab w:val="left" w:pos="851"/>
        </w:tabs>
        <w:spacing w:after="0"/>
        <w:ind w:left="360" w:hanging="360"/>
        <w:rPr>
          <w:rFonts w:cs="Arial"/>
          <w:sz w:val="24"/>
          <w:szCs w:val="24"/>
          <w:lang w:val="de-DE"/>
        </w:rPr>
      </w:pPr>
    </w:p>
    <w:p w14:paraId="7FECFF6B" w14:textId="77777777" w:rsidR="0065203D" w:rsidRPr="00FC409D" w:rsidRDefault="0065203D" w:rsidP="00BA42DB">
      <w:pPr>
        <w:tabs>
          <w:tab w:val="left" w:pos="851"/>
        </w:tabs>
        <w:spacing w:after="0"/>
        <w:rPr>
          <w:rFonts w:cs="Arial"/>
          <w:sz w:val="24"/>
          <w:szCs w:val="24"/>
          <w:lang w:val="de-DE"/>
        </w:rPr>
      </w:pPr>
    </w:p>
    <w:p w14:paraId="420F9885" w14:textId="77777777" w:rsidR="0065203D" w:rsidRPr="00FC409D" w:rsidRDefault="008D389B" w:rsidP="00BA42DB">
      <w:pPr>
        <w:tabs>
          <w:tab w:val="left" w:pos="851"/>
        </w:tabs>
        <w:spacing w:after="0"/>
        <w:rPr>
          <w:rFonts w:cs="Arial"/>
          <w:sz w:val="24"/>
          <w:szCs w:val="24"/>
          <w:lang w:val="de-DE"/>
        </w:rPr>
      </w:pPr>
      <w:r w:rsidRPr="00FC409D">
        <w:rPr>
          <w:rFonts w:cs="Arial"/>
          <w:sz w:val="24"/>
          <w:szCs w:val="24"/>
          <w:lang w:val="de-DE"/>
        </w:rPr>
        <w:t>Versand und Bestellung sind kostenfrei</w:t>
      </w:r>
    </w:p>
    <w:p w14:paraId="6B5AF3DD" w14:textId="77777777" w:rsidR="0065203D" w:rsidRPr="00FC409D" w:rsidRDefault="0065203D" w:rsidP="00BA42DB">
      <w:pPr>
        <w:tabs>
          <w:tab w:val="left" w:pos="851"/>
        </w:tabs>
        <w:spacing w:after="0"/>
        <w:rPr>
          <w:rFonts w:cs="Arial"/>
          <w:sz w:val="24"/>
          <w:szCs w:val="24"/>
          <w:lang w:val="de-DE"/>
        </w:rPr>
      </w:pPr>
    </w:p>
    <w:p w14:paraId="1B4A656A" w14:textId="77777777" w:rsidR="0065203D" w:rsidRPr="00FC409D" w:rsidRDefault="0065203D" w:rsidP="00BA42DB">
      <w:pPr>
        <w:tabs>
          <w:tab w:val="left" w:pos="851"/>
        </w:tabs>
        <w:spacing w:after="0"/>
        <w:rPr>
          <w:rFonts w:cs="Arial"/>
          <w:sz w:val="24"/>
          <w:szCs w:val="24"/>
          <w:lang w:val="de-DE"/>
        </w:rPr>
      </w:pPr>
    </w:p>
    <w:p w14:paraId="10215E5D" w14:textId="77777777" w:rsidR="0065203D" w:rsidRPr="00FC409D" w:rsidRDefault="0065203D" w:rsidP="00BA42DB">
      <w:pPr>
        <w:tabs>
          <w:tab w:val="left" w:pos="851"/>
        </w:tabs>
        <w:spacing w:after="0"/>
        <w:rPr>
          <w:rFonts w:cs="Arial"/>
          <w:sz w:val="24"/>
          <w:szCs w:val="24"/>
          <w:lang w:val="de-DE"/>
        </w:rPr>
      </w:pPr>
    </w:p>
    <w:p w14:paraId="6B2DDADE" w14:textId="77777777" w:rsidR="0065203D" w:rsidRPr="00FC409D" w:rsidRDefault="0065203D" w:rsidP="00BA42DB">
      <w:pPr>
        <w:tabs>
          <w:tab w:val="left" w:pos="851"/>
        </w:tabs>
        <w:spacing w:after="0"/>
        <w:rPr>
          <w:rFonts w:cs="Arial"/>
          <w:sz w:val="24"/>
          <w:szCs w:val="24"/>
          <w:lang w:val="de-DE"/>
        </w:rPr>
      </w:pPr>
    </w:p>
    <w:p w14:paraId="5932629E" w14:textId="77777777" w:rsidR="0065203D" w:rsidRPr="00FC409D" w:rsidRDefault="0065203D" w:rsidP="00BA42DB">
      <w:pPr>
        <w:tabs>
          <w:tab w:val="left" w:pos="851"/>
        </w:tabs>
        <w:spacing w:after="0"/>
        <w:rPr>
          <w:rFonts w:cs="Arial"/>
          <w:sz w:val="24"/>
          <w:szCs w:val="24"/>
          <w:lang w:val="de-DE"/>
        </w:rPr>
      </w:pPr>
    </w:p>
    <w:p w14:paraId="7CFE3DDB" w14:textId="77777777" w:rsidR="0065203D" w:rsidRPr="00FC409D" w:rsidRDefault="0065203D" w:rsidP="00BA42DB">
      <w:pPr>
        <w:tabs>
          <w:tab w:val="left" w:pos="851"/>
        </w:tabs>
        <w:spacing w:after="0"/>
        <w:ind w:left="360" w:hanging="360"/>
        <w:rPr>
          <w:rFonts w:cs="Arial"/>
          <w:sz w:val="24"/>
          <w:szCs w:val="24"/>
          <w:lang w:val="de-DE"/>
        </w:rPr>
      </w:pPr>
      <w:r w:rsidRPr="00FC409D">
        <w:rPr>
          <w:rFonts w:cs="Arial"/>
          <w:sz w:val="24"/>
          <w:szCs w:val="24"/>
          <w:lang w:val="de-DE"/>
        </w:rPr>
        <w:t>..............................</w:t>
      </w:r>
      <w:r w:rsidRPr="00FC409D">
        <w:rPr>
          <w:rFonts w:cs="Arial"/>
          <w:sz w:val="24"/>
          <w:szCs w:val="24"/>
          <w:lang w:val="de-DE"/>
        </w:rPr>
        <w:tab/>
        <w:t>................</w:t>
      </w:r>
      <w:r w:rsidRPr="00FC409D">
        <w:rPr>
          <w:rFonts w:cs="Arial"/>
          <w:sz w:val="24"/>
          <w:szCs w:val="24"/>
          <w:lang w:val="de-DE"/>
        </w:rPr>
        <w:tab/>
      </w:r>
      <w:r w:rsidRPr="00FC409D">
        <w:rPr>
          <w:rFonts w:cs="Arial"/>
          <w:sz w:val="24"/>
          <w:szCs w:val="24"/>
          <w:lang w:val="de-DE"/>
        </w:rPr>
        <w:tab/>
        <w:t>........................</w:t>
      </w:r>
      <w:r w:rsidRPr="00FC409D">
        <w:rPr>
          <w:rFonts w:cs="Arial"/>
          <w:sz w:val="24"/>
          <w:szCs w:val="24"/>
          <w:lang w:val="de-DE"/>
        </w:rPr>
        <w:tab/>
        <w:t>.......................</w:t>
      </w:r>
    </w:p>
    <w:p w14:paraId="227BB101" w14:textId="4A3711D0" w:rsidR="00192F5C" w:rsidRDefault="0065203D" w:rsidP="00274257">
      <w:pPr>
        <w:tabs>
          <w:tab w:val="left" w:pos="851"/>
        </w:tabs>
        <w:spacing w:after="0"/>
        <w:ind w:left="360" w:hanging="360"/>
        <w:rPr>
          <w:rFonts w:ascii="Arial" w:hAnsi="Arial" w:cs="Arial"/>
          <w:b/>
          <w:sz w:val="28"/>
          <w:szCs w:val="28"/>
          <w:lang w:val="it-IT"/>
        </w:rPr>
      </w:pPr>
      <w:r w:rsidRPr="00FC409D">
        <w:rPr>
          <w:rFonts w:cs="Arial"/>
          <w:sz w:val="24"/>
          <w:szCs w:val="24"/>
          <w:lang w:val="de-DE"/>
        </w:rPr>
        <w:t>Ort</w:t>
      </w:r>
      <w:r w:rsidRPr="00FC409D">
        <w:rPr>
          <w:rFonts w:cs="Arial"/>
          <w:sz w:val="24"/>
          <w:szCs w:val="24"/>
          <w:lang w:val="de-DE"/>
        </w:rPr>
        <w:tab/>
      </w:r>
      <w:r w:rsidRPr="00FC409D">
        <w:rPr>
          <w:rFonts w:cs="Arial"/>
          <w:sz w:val="24"/>
          <w:szCs w:val="24"/>
          <w:lang w:val="de-DE"/>
        </w:rPr>
        <w:tab/>
      </w:r>
      <w:r w:rsidRPr="00FC409D">
        <w:rPr>
          <w:rFonts w:cs="Arial"/>
          <w:sz w:val="24"/>
          <w:szCs w:val="24"/>
          <w:lang w:val="de-DE"/>
        </w:rPr>
        <w:tab/>
      </w:r>
      <w:r w:rsidRPr="00FC409D">
        <w:rPr>
          <w:rFonts w:cs="Arial"/>
          <w:sz w:val="24"/>
          <w:szCs w:val="24"/>
          <w:lang w:val="de-DE"/>
        </w:rPr>
        <w:tab/>
        <w:t>Datum</w:t>
      </w:r>
      <w:r w:rsidRPr="00FC409D">
        <w:rPr>
          <w:rFonts w:cs="Arial"/>
          <w:sz w:val="24"/>
          <w:szCs w:val="24"/>
          <w:lang w:val="de-DE"/>
        </w:rPr>
        <w:tab/>
      </w:r>
      <w:r w:rsidRPr="00FC409D">
        <w:rPr>
          <w:rFonts w:cs="Arial"/>
          <w:sz w:val="24"/>
          <w:szCs w:val="24"/>
          <w:lang w:val="de-DE"/>
        </w:rPr>
        <w:tab/>
      </w:r>
      <w:r w:rsidRPr="00FC409D">
        <w:rPr>
          <w:rFonts w:cs="Arial"/>
          <w:sz w:val="24"/>
          <w:szCs w:val="24"/>
          <w:lang w:val="de-DE"/>
        </w:rPr>
        <w:tab/>
        <w:t>Unterschrift</w:t>
      </w:r>
      <w:r w:rsidRPr="00FC409D">
        <w:rPr>
          <w:rFonts w:cs="Arial"/>
          <w:sz w:val="24"/>
          <w:szCs w:val="24"/>
          <w:lang w:val="de-DE"/>
        </w:rPr>
        <w:tab/>
      </w:r>
      <w:r w:rsidRPr="00FC409D">
        <w:rPr>
          <w:rFonts w:cs="Arial"/>
          <w:sz w:val="24"/>
          <w:szCs w:val="24"/>
          <w:lang w:val="de-DE"/>
        </w:rPr>
        <w:tab/>
        <w:t>Praxisstempel</w:t>
      </w:r>
    </w:p>
    <w:sectPr w:rsidR="00192F5C" w:rsidSect="00396E75">
      <w:footerReference w:type="even" r:id="rId26"/>
      <w:footerReference w:type="default" r:id="rId27"/>
      <w:pgSz w:w="11906" w:h="16838"/>
      <w:pgMar w:top="1417" w:right="1417" w:bottom="709" w:left="1417"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861C97" w14:textId="77777777" w:rsidR="00AD5868" w:rsidRDefault="00AD5868">
      <w:r>
        <w:separator/>
      </w:r>
    </w:p>
  </w:endnote>
  <w:endnote w:type="continuationSeparator" w:id="0">
    <w:p w14:paraId="142D82B6" w14:textId="77777777" w:rsidR="00AD5868" w:rsidRDefault="00AD5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abic Typesetting">
    <w:altName w:val="Arabic Typesetting"/>
    <w:charset w:val="B2"/>
    <w:family w:val="script"/>
    <w:pitch w:val="variable"/>
    <w:sig w:usb0="80002007" w:usb1="80000000" w:usb2="00000008" w:usb3="00000000" w:csb0="000000D3"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C04D1" w14:textId="77777777" w:rsidR="00274257" w:rsidRDefault="00274257" w:rsidP="0068142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8</w:t>
    </w:r>
    <w:r>
      <w:rPr>
        <w:rStyle w:val="Seitenzahl"/>
      </w:rPr>
      <w:fldChar w:fldCharType="end"/>
    </w:r>
  </w:p>
  <w:p w14:paraId="4821AF33" w14:textId="77777777" w:rsidR="00274257" w:rsidRDefault="00274257" w:rsidP="00376D47">
    <w:pPr>
      <w:pStyle w:val="Fuzeile"/>
      <w:ind w:right="360"/>
    </w:pPr>
  </w:p>
  <w:p w14:paraId="247A4AE7" w14:textId="77777777" w:rsidR="00274257" w:rsidRDefault="002742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3E73F" w14:textId="77777777" w:rsidR="00274257" w:rsidRDefault="00274257" w:rsidP="0068142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099B0434" w14:textId="77777777" w:rsidR="00274257" w:rsidRDefault="00274257" w:rsidP="00376D47">
    <w:pPr>
      <w:pStyle w:val="Fuzeile"/>
      <w:ind w:right="360"/>
    </w:pPr>
  </w:p>
  <w:p w14:paraId="6869FF52" w14:textId="77777777" w:rsidR="00274257" w:rsidRDefault="002742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5FA08B" w14:textId="77777777" w:rsidR="00AD5868" w:rsidRDefault="00AD5868">
      <w:r>
        <w:separator/>
      </w:r>
    </w:p>
  </w:footnote>
  <w:footnote w:type="continuationSeparator" w:id="0">
    <w:p w14:paraId="1BFFAF2F" w14:textId="77777777" w:rsidR="00AD5868" w:rsidRDefault="00AD58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B4E2E"/>
    <w:multiLevelType w:val="hybridMultilevel"/>
    <w:tmpl w:val="4DC045AC"/>
    <w:lvl w:ilvl="0" w:tplc="93745304">
      <w:start w:val="1"/>
      <w:numFmt w:val="decimal"/>
      <w:lvlText w:val="%1."/>
      <w:lvlJc w:val="left"/>
      <w:pPr>
        <w:tabs>
          <w:tab w:val="num" w:pos="720"/>
        </w:tabs>
        <w:ind w:left="720" w:hanging="360"/>
      </w:pPr>
      <w:rPr>
        <w:rFonts w:hint="default"/>
        <w:u w:val="single"/>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6E708EC"/>
    <w:multiLevelType w:val="singleLevel"/>
    <w:tmpl w:val="088422B4"/>
    <w:lvl w:ilvl="0">
      <w:start w:val="156"/>
      <w:numFmt w:val="decimal"/>
      <w:lvlText w:val="%1"/>
      <w:lvlJc w:val="left"/>
      <w:pPr>
        <w:tabs>
          <w:tab w:val="num" w:pos="570"/>
        </w:tabs>
        <w:ind w:left="570" w:hanging="570"/>
      </w:pPr>
      <w:rPr>
        <w:rFonts w:hint="default"/>
      </w:rPr>
    </w:lvl>
  </w:abstractNum>
  <w:abstractNum w:abstractNumId="2" w15:restartNumberingAfterBreak="0">
    <w:nsid w:val="099A7D0B"/>
    <w:multiLevelType w:val="hybridMultilevel"/>
    <w:tmpl w:val="BC2214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A5F7F7B"/>
    <w:multiLevelType w:val="hybridMultilevel"/>
    <w:tmpl w:val="EBAA7D2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A9944E5"/>
    <w:multiLevelType w:val="hybridMultilevel"/>
    <w:tmpl w:val="32E2690C"/>
    <w:lvl w:ilvl="0" w:tplc="D292A0B0">
      <w:start w:val="1"/>
      <w:numFmt w:val="decimal"/>
      <w:lvlText w:val="%1."/>
      <w:lvlJc w:val="left"/>
      <w:pPr>
        <w:tabs>
          <w:tab w:val="num" w:pos="2850"/>
        </w:tabs>
        <w:ind w:left="2850" w:hanging="360"/>
      </w:pPr>
      <w:rPr>
        <w:rFonts w:hint="default"/>
      </w:rPr>
    </w:lvl>
    <w:lvl w:ilvl="1" w:tplc="04070019" w:tentative="1">
      <w:start w:val="1"/>
      <w:numFmt w:val="lowerLetter"/>
      <w:lvlText w:val="%2."/>
      <w:lvlJc w:val="left"/>
      <w:pPr>
        <w:tabs>
          <w:tab w:val="num" w:pos="3570"/>
        </w:tabs>
        <w:ind w:left="3570" w:hanging="360"/>
      </w:pPr>
    </w:lvl>
    <w:lvl w:ilvl="2" w:tplc="0407001B" w:tentative="1">
      <w:start w:val="1"/>
      <w:numFmt w:val="lowerRoman"/>
      <w:lvlText w:val="%3."/>
      <w:lvlJc w:val="right"/>
      <w:pPr>
        <w:tabs>
          <w:tab w:val="num" w:pos="4290"/>
        </w:tabs>
        <w:ind w:left="4290" w:hanging="180"/>
      </w:pPr>
    </w:lvl>
    <w:lvl w:ilvl="3" w:tplc="0407000F" w:tentative="1">
      <w:start w:val="1"/>
      <w:numFmt w:val="decimal"/>
      <w:lvlText w:val="%4."/>
      <w:lvlJc w:val="left"/>
      <w:pPr>
        <w:tabs>
          <w:tab w:val="num" w:pos="5010"/>
        </w:tabs>
        <w:ind w:left="5010" w:hanging="360"/>
      </w:pPr>
    </w:lvl>
    <w:lvl w:ilvl="4" w:tplc="04070019" w:tentative="1">
      <w:start w:val="1"/>
      <w:numFmt w:val="lowerLetter"/>
      <w:lvlText w:val="%5."/>
      <w:lvlJc w:val="left"/>
      <w:pPr>
        <w:tabs>
          <w:tab w:val="num" w:pos="5730"/>
        </w:tabs>
        <w:ind w:left="5730" w:hanging="360"/>
      </w:pPr>
    </w:lvl>
    <w:lvl w:ilvl="5" w:tplc="0407001B" w:tentative="1">
      <w:start w:val="1"/>
      <w:numFmt w:val="lowerRoman"/>
      <w:lvlText w:val="%6."/>
      <w:lvlJc w:val="right"/>
      <w:pPr>
        <w:tabs>
          <w:tab w:val="num" w:pos="6450"/>
        </w:tabs>
        <w:ind w:left="6450" w:hanging="180"/>
      </w:pPr>
    </w:lvl>
    <w:lvl w:ilvl="6" w:tplc="0407000F" w:tentative="1">
      <w:start w:val="1"/>
      <w:numFmt w:val="decimal"/>
      <w:lvlText w:val="%7."/>
      <w:lvlJc w:val="left"/>
      <w:pPr>
        <w:tabs>
          <w:tab w:val="num" w:pos="7170"/>
        </w:tabs>
        <w:ind w:left="7170" w:hanging="360"/>
      </w:pPr>
    </w:lvl>
    <w:lvl w:ilvl="7" w:tplc="04070019" w:tentative="1">
      <w:start w:val="1"/>
      <w:numFmt w:val="lowerLetter"/>
      <w:lvlText w:val="%8."/>
      <w:lvlJc w:val="left"/>
      <w:pPr>
        <w:tabs>
          <w:tab w:val="num" w:pos="7890"/>
        </w:tabs>
        <w:ind w:left="7890" w:hanging="360"/>
      </w:pPr>
    </w:lvl>
    <w:lvl w:ilvl="8" w:tplc="0407001B" w:tentative="1">
      <w:start w:val="1"/>
      <w:numFmt w:val="lowerRoman"/>
      <w:lvlText w:val="%9."/>
      <w:lvlJc w:val="right"/>
      <w:pPr>
        <w:tabs>
          <w:tab w:val="num" w:pos="8610"/>
        </w:tabs>
        <w:ind w:left="8610" w:hanging="180"/>
      </w:pPr>
    </w:lvl>
  </w:abstractNum>
  <w:abstractNum w:abstractNumId="5" w15:restartNumberingAfterBreak="0">
    <w:nsid w:val="0BDA4998"/>
    <w:multiLevelType w:val="singleLevel"/>
    <w:tmpl w:val="100277D2"/>
    <w:lvl w:ilvl="0">
      <w:start w:val="3574"/>
      <w:numFmt w:val="decimal"/>
      <w:lvlText w:val="%1"/>
      <w:lvlJc w:val="left"/>
      <w:pPr>
        <w:tabs>
          <w:tab w:val="num" w:pos="1755"/>
        </w:tabs>
        <w:ind w:left="1755" w:hanging="480"/>
      </w:pPr>
      <w:rPr>
        <w:rFonts w:hint="default"/>
      </w:rPr>
    </w:lvl>
  </w:abstractNum>
  <w:abstractNum w:abstractNumId="6" w15:restartNumberingAfterBreak="0">
    <w:nsid w:val="155750FD"/>
    <w:multiLevelType w:val="hybridMultilevel"/>
    <w:tmpl w:val="4CAE0888"/>
    <w:lvl w:ilvl="0" w:tplc="85F20034">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5E761FB"/>
    <w:multiLevelType w:val="hybridMultilevel"/>
    <w:tmpl w:val="5E4E3BAA"/>
    <w:lvl w:ilvl="0" w:tplc="62F4B3C4">
      <w:start w:val="1"/>
      <w:numFmt w:val="bullet"/>
      <w:lvlText w:val=""/>
      <w:lvlJc w:val="left"/>
      <w:pPr>
        <w:tabs>
          <w:tab w:val="num" w:pos="851"/>
        </w:tabs>
        <w:ind w:left="851" w:hanging="491"/>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B10FD3"/>
    <w:multiLevelType w:val="hybridMultilevel"/>
    <w:tmpl w:val="B872A74E"/>
    <w:lvl w:ilvl="0" w:tplc="F1423AE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DF8573E"/>
    <w:multiLevelType w:val="hybridMultilevel"/>
    <w:tmpl w:val="31A25E4C"/>
    <w:lvl w:ilvl="0" w:tplc="04070019">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2461551D"/>
    <w:multiLevelType w:val="hybridMultilevel"/>
    <w:tmpl w:val="52AE6D64"/>
    <w:lvl w:ilvl="0" w:tplc="9FE6A402">
      <w:start w:val="4"/>
      <w:numFmt w:val="bullet"/>
      <w:lvlText w:val="-"/>
      <w:lvlJc w:val="left"/>
      <w:pPr>
        <w:tabs>
          <w:tab w:val="num" w:pos="2829"/>
        </w:tabs>
        <w:ind w:left="2829" w:hanging="705"/>
      </w:pPr>
      <w:rPr>
        <w:rFonts w:ascii="Arial" w:eastAsia="Times New Roman" w:hAnsi="Arial" w:cs="Arial" w:hint="default"/>
      </w:rPr>
    </w:lvl>
    <w:lvl w:ilvl="1" w:tplc="04070003" w:tentative="1">
      <w:start w:val="1"/>
      <w:numFmt w:val="bullet"/>
      <w:lvlText w:val="o"/>
      <w:lvlJc w:val="left"/>
      <w:pPr>
        <w:tabs>
          <w:tab w:val="num" w:pos="3204"/>
        </w:tabs>
        <w:ind w:left="3204" w:hanging="360"/>
      </w:pPr>
      <w:rPr>
        <w:rFonts w:ascii="Courier New" w:hAnsi="Courier New" w:cs="Courier New" w:hint="default"/>
      </w:rPr>
    </w:lvl>
    <w:lvl w:ilvl="2" w:tplc="04070005" w:tentative="1">
      <w:start w:val="1"/>
      <w:numFmt w:val="bullet"/>
      <w:lvlText w:val=""/>
      <w:lvlJc w:val="left"/>
      <w:pPr>
        <w:tabs>
          <w:tab w:val="num" w:pos="3924"/>
        </w:tabs>
        <w:ind w:left="3924" w:hanging="360"/>
      </w:pPr>
      <w:rPr>
        <w:rFonts w:ascii="Wingdings" w:hAnsi="Wingdings" w:hint="default"/>
      </w:rPr>
    </w:lvl>
    <w:lvl w:ilvl="3" w:tplc="04070001" w:tentative="1">
      <w:start w:val="1"/>
      <w:numFmt w:val="bullet"/>
      <w:lvlText w:val=""/>
      <w:lvlJc w:val="left"/>
      <w:pPr>
        <w:tabs>
          <w:tab w:val="num" w:pos="4644"/>
        </w:tabs>
        <w:ind w:left="4644" w:hanging="360"/>
      </w:pPr>
      <w:rPr>
        <w:rFonts w:ascii="Symbol" w:hAnsi="Symbol" w:hint="default"/>
      </w:rPr>
    </w:lvl>
    <w:lvl w:ilvl="4" w:tplc="04070003" w:tentative="1">
      <w:start w:val="1"/>
      <w:numFmt w:val="bullet"/>
      <w:lvlText w:val="o"/>
      <w:lvlJc w:val="left"/>
      <w:pPr>
        <w:tabs>
          <w:tab w:val="num" w:pos="5364"/>
        </w:tabs>
        <w:ind w:left="5364" w:hanging="360"/>
      </w:pPr>
      <w:rPr>
        <w:rFonts w:ascii="Courier New" w:hAnsi="Courier New" w:cs="Courier New" w:hint="default"/>
      </w:rPr>
    </w:lvl>
    <w:lvl w:ilvl="5" w:tplc="04070005" w:tentative="1">
      <w:start w:val="1"/>
      <w:numFmt w:val="bullet"/>
      <w:lvlText w:val=""/>
      <w:lvlJc w:val="left"/>
      <w:pPr>
        <w:tabs>
          <w:tab w:val="num" w:pos="6084"/>
        </w:tabs>
        <w:ind w:left="6084" w:hanging="360"/>
      </w:pPr>
      <w:rPr>
        <w:rFonts w:ascii="Wingdings" w:hAnsi="Wingdings" w:hint="default"/>
      </w:rPr>
    </w:lvl>
    <w:lvl w:ilvl="6" w:tplc="04070001" w:tentative="1">
      <w:start w:val="1"/>
      <w:numFmt w:val="bullet"/>
      <w:lvlText w:val=""/>
      <w:lvlJc w:val="left"/>
      <w:pPr>
        <w:tabs>
          <w:tab w:val="num" w:pos="6804"/>
        </w:tabs>
        <w:ind w:left="6804" w:hanging="360"/>
      </w:pPr>
      <w:rPr>
        <w:rFonts w:ascii="Symbol" w:hAnsi="Symbol" w:hint="default"/>
      </w:rPr>
    </w:lvl>
    <w:lvl w:ilvl="7" w:tplc="04070003" w:tentative="1">
      <w:start w:val="1"/>
      <w:numFmt w:val="bullet"/>
      <w:lvlText w:val="o"/>
      <w:lvlJc w:val="left"/>
      <w:pPr>
        <w:tabs>
          <w:tab w:val="num" w:pos="7524"/>
        </w:tabs>
        <w:ind w:left="7524" w:hanging="360"/>
      </w:pPr>
      <w:rPr>
        <w:rFonts w:ascii="Courier New" w:hAnsi="Courier New" w:cs="Courier New" w:hint="default"/>
      </w:rPr>
    </w:lvl>
    <w:lvl w:ilvl="8" w:tplc="04070005" w:tentative="1">
      <w:start w:val="1"/>
      <w:numFmt w:val="bullet"/>
      <w:lvlText w:val=""/>
      <w:lvlJc w:val="left"/>
      <w:pPr>
        <w:tabs>
          <w:tab w:val="num" w:pos="8244"/>
        </w:tabs>
        <w:ind w:left="8244" w:hanging="360"/>
      </w:pPr>
      <w:rPr>
        <w:rFonts w:ascii="Wingdings" w:hAnsi="Wingdings" w:hint="default"/>
      </w:rPr>
    </w:lvl>
  </w:abstractNum>
  <w:abstractNum w:abstractNumId="11" w15:restartNumberingAfterBreak="0">
    <w:nsid w:val="2ACA527C"/>
    <w:multiLevelType w:val="hybridMultilevel"/>
    <w:tmpl w:val="953A4D44"/>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2E2C0BA1"/>
    <w:multiLevelType w:val="hybridMultilevel"/>
    <w:tmpl w:val="DE88C4A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223647"/>
    <w:multiLevelType w:val="hybridMultilevel"/>
    <w:tmpl w:val="118C782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3533176C"/>
    <w:multiLevelType w:val="hybridMultilevel"/>
    <w:tmpl w:val="AD645DCE"/>
    <w:lvl w:ilvl="0" w:tplc="669605B0">
      <w:start w:val="1"/>
      <w:numFmt w:val="bullet"/>
      <w:lvlText w:val=""/>
      <w:lvlJc w:val="left"/>
      <w:pPr>
        <w:tabs>
          <w:tab w:val="num" w:pos="1191"/>
        </w:tabs>
        <w:ind w:left="1248" w:hanging="604"/>
      </w:pPr>
      <w:rPr>
        <w:rFonts w:ascii="Symbol" w:hAnsi="Symbol" w:hint="default"/>
      </w:rPr>
    </w:lvl>
    <w:lvl w:ilvl="1" w:tplc="22709FEC">
      <w:numFmt w:val="bullet"/>
      <w:lvlText w:val="-"/>
      <w:lvlJc w:val="left"/>
      <w:pPr>
        <w:tabs>
          <w:tab w:val="num" w:pos="1724"/>
        </w:tabs>
        <w:ind w:left="1724" w:hanging="360"/>
      </w:pPr>
      <w:rPr>
        <w:rFonts w:ascii="CG Times (W1)" w:eastAsia="Times New Roman" w:hAnsi="CG Times (W1)" w:cs="Times New Roman" w:hint="default"/>
      </w:rPr>
    </w:lvl>
    <w:lvl w:ilvl="2" w:tplc="04070005" w:tentative="1">
      <w:start w:val="1"/>
      <w:numFmt w:val="bullet"/>
      <w:lvlText w:val=""/>
      <w:lvlJc w:val="left"/>
      <w:pPr>
        <w:tabs>
          <w:tab w:val="num" w:pos="2444"/>
        </w:tabs>
        <w:ind w:left="2444" w:hanging="360"/>
      </w:pPr>
      <w:rPr>
        <w:rFonts w:ascii="Wingdings" w:hAnsi="Wingdings" w:hint="default"/>
      </w:rPr>
    </w:lvl>
    <w:lvl w:ilvl="3" w:tplc="04070001" w:tentative="1">
      <w:start w:val="1"/>
      <w:numFmt w:val="bullet"/>
      <w:lvlText w:val=""/>
      <w:lvlJc w:val="left"/>
      <w:pPr>
        <w:tabs>
          <w:tab w:val="num" w:pos="3164"/>
        </w:tabs>
        <w:ind w:left="3164" w:hanging="360"/>
      </w:pPr>
      <w:rPr>
        <w:rFonts w:ascii="Symbol" w:hAnsi="Symbol" w:hint="default"/>
      </w:rPr>
    </w:lvl>
    <w:lvl w:ilvl="4" w:tplc="04070003" w:tentative="1">
      <w:start w:val="1"/>
      <w:numFmt w:val="bullet"/>
      <w:lvlText w:val="o"/>
      <w:lvlJc w:val="left"/>
      <w:pPr>
        <w:tabs>
          <w:tab w:val="num" w:pos="3884"/>
        </w:tabs>
        <w:ind w:left="3884" w:hanging="360"/>
      </w:pPr>
      <w:rPr>
        <w:rFonts w:ascii="Courier New" w:hAnsi="Courier New" w:cs="Courier New" w:hint="default"/>
      </w:rPr>
    </w:lvl>
    <w:lvl w:ilvl="5" w:tplc="04070005" w:tentative="1">
      <w:start w:val="1"/>
      <w:numFmt w:val="bullet"/>
      <w:lvlText w:val=""/>
      <w:lvlJc w:val="left"/>
      <w:pPr>
        <w:tabs>
          <w:tab w:val="num" w:pos="4604"/>
        </w:tabs>
        <w:ind w:left="4604" w:hanging="360"/>
      </w:pPr>
      <w:rPr>
        <w:rFonts w:ascii="Wingdings" w:hAnsi="Wingdings" w:hint="default"/>
      </w:rPr>
    </w:lvl>
    <w:lvl w:ilvl="6" w:tplc="04070001" w:tentative="1">
      <w:start w:val="1"/>
      <w:numFmt w:val="bullet"/>
      <w:lvlText w:val=""/>
      <w:lvlJc w:val="left"/>
      <w:pPr>
        <w:tabs>
          <w:tab w:val="num" w:pos="5324"/>
        </w:tabs>
        <w:ind w:left="5324" w:hanging="360"/>
      </w:pPr>
      <w:rPr>
        <w:rFonts w:ascii="Symbol" w:hAnsi="Symbol" w:hint="default"/>
      </w:rPr>
    </w:lvl>
    <w:lvl w:ilvl="7" w:tplc="04070003" w:tentative="1">
      <w:start w:val="1"/>
      <w:numFmt w:val="bullet"/>
      <w:lvlText w:val="o"/>
      <w:lvlJc w:val="left"/>
      <w:pPr>
        <w:tabs>
          <w:tab w:val="num" w:pos="6044"/>
        </w:tabs>
        <w:ind w:left="6044" w:hanging="360"/>
      </w:pPr>
      <w:rPr>
        <w:rFonts w:ascii="Courier New" w:hAnsi="Courier New" w:cs="Courier New" w:hint="default"/>
      </w:rPr>
    </w:lvl>
    <w:lvl w:ilvl="8" w:tplc="04070005"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3CF82FF0"/>
    <w:multiLevelType w:val="hybridMultilevel"/>
    <w:tmpl w:val="6FDA989E"/>
    <w:lvl w:ilvl="0" w:tplc="4A6EB112">
      <w:numFmt w:val="bullet"/>
      <w:lvlText w:val="-"/>
      <w:lvlJc w:val="left"/>
      <w:pPr>
        <w:tabs>
          <w:tab w:val="num" w:pos="720"/>
        </w:tabs>
        <w:ind w:left="720" w:hanging="360"/>
      </w:pPr>
      <w:rPr>
        <w:rFonts w:ascii="CG Times (W1)" w:eastAsia="Times New Roman" w:hAnsi="CG Times (W1)"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7F337F"/>
    <w:multiLevelType w:val="hybridMultilevel"/>
    <w:tmpl w:val="8DC081C0"/>
    <w:lvl w:ilvl="0" w:tplc="B478F6A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5BE4118"/>
    <w:multiLevelType w:val="hybridMultilevel"/>
    <w:tmpl w:val="4502EF5E"/>
    <w:lvl w:ilvl="0" w:tplc="B478F6A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6783EEA"/>
    <w:multiLevelType w:val="hybridMultilevel"/>
    <w:tmpl w:val="B00A177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744F6C"/>
    <w:multiLevelType w:val="hybridMultilevel"/>
    <w:tmpl w:val="3560F80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4C691B63"/>
    <w:multiLevelType w:val="singleLevel"/>
    <w:tmpl w:val="B1A0BEEC"/>
    <w:lvl w:ilvl="0">
      <w:start w:val="3721"/>
      <w:numFmt w:val="decimal"/>
      <w:lvlText w:val="%1"/>
      <w:lvlJc w:val="left"/>
      <w:pPr>
        <w:tabs>
          <w:tab w:val="num" w:pos="2265"/>
        </w:tabs>
        <w:ind w:left="2265" w:hanging="990"/>
      </w:pPr>
      <w:rPr>
        <w:rFonts w:hint="default"/>
      </w:rPr>
    </w:lvl>
  </w:abstractNum>
  <w:abstractNum w:abstractNumId="21" w15:restartNumberingAfterBreak="0">
    <w:nsid w:val="514E6EAA"/>
    <w:multiLevelType w:val="hybridMultilevel"/>
    <w:tmpl w:val="79007B70"/>
    <w:lvl w:ilvl="0" w:tplc="F4529FE2">
      <w:start w:val="1"/>
      <w:numFmt w:val="decimal"/>
      <w:lvlText w:val="%1."/>
      <w:lvlJc w:val="left"/>
      <w:pPr>
        <w:tabs>
          <w:tab w:val="num" w:pos="720"/>
        </w:tabs>
        <w:ind w:left="720" w:hanging="360"/>
      </w:pPr>
    </w:lvl>
    <w:lvl w:ilvl="1" w:tplc="30688F1A" w:tentative="1">
      <w:start w:val="1"/>
      <w:numFmt w:val="decimal"/>
      <w:lvlText w:val="%2."/>
      <w:lvlJc w:val="left"/>
      <w:pPr>
        <w:tabs>
          <w:tab w:val="num" w:pos="1440"/>
        </w:tabs>
        <w:ind w:left="1440" w:hanging="360"/>
      </w:pPr>
    </w:lvl>
    <w:lvl w:ilvl="2" w:tplc="3AC0693E" w:tentative="1">
      <w:start w:val="1"/>
      <w:numFmt w:val="decimal"/>
      <w:lvlText w:val="%3."/>
      <w:lvlJc w:val="left"/>
      <w:pPr>
        <w:tabs>
          <w:tab w:val="num" w:pos="2160"/>
        </w:tabs>
        <w:ind w:left="2160" w:hanging="360"/>
      </w:pPr>
    </w:lvl>
    <w:lvl w:ilvl="3" w:tplc="E8C8C612" w:tentative="1">
      <w:start w:val="1"/>
      <w:numFmt w:val="decimal"/>
      <w:lvlText w:val="%4."/>
      <w:lvlJc w:val="left"/>
      <w:pPr>
        <w:tabs>
          <w:tab w:val="num" w:pos="2880"/>
        </w:tabs>
        <w:ind w:left="2880" w:hanging="360"/>
      </w:pPr>
    </w:lvl>
    <w:lvl w:ilvl="4" w:tplc="1D70DB76" w:tentative="1">
      <w:start w:val="1"/>
      <w:numFmt w:val="decimal"/>
      <w:lvlText w:val="%5."/>
      <w:lvlJc w:val="left"/>
      <w:pPr>
        <w:tabs>
          <w:tab w:val="num" w:pos="3600"/>
        </w:tabs>
        <w:ind w:left="3600" w:hanging="360"/>
      </w:pPr>
    </w:lvl>
    <w:lvl w:ilvl="5" w:tplc="D4B48BDC" w:tentative="1">
      <w:start w:val="1"/>
      <w:numFmt w:val="decimal"/>
      <w:lvlText w:val="%6."/>
      <w:lvlJc w:val="left"/>
      <w:pPr>
        <w:tabs>
          <w:tab w:val="num" w:pos="4320"/>
        </w:tabs>
        <w:ind w:left="4320" w:hanging="360"/>
      </w:pPr>
    </w:lvl>
    <w:lvl w:ilvl="6" w:tplc="DB24A456" w:tentative="1">
      <w:start w:val="1"/>
      <w:numFmt w:val="decimal"/>
      <w:lvlText w:val="%7."/>
      <w:lvlJc w:val="left"/>
      <w:pPr>
        <w:tabs>
          <w:tab w:val="num" w:pos="5040"/>
        </w:tabs>
        <w:ind w:left="5040" w:hanging="360"/>
      </w:pPr>
    </w:lvl>
    <w:lvl w:ilvl="7" w:tplc="E23CAE98" w:tentative="1">
      <w:start w:val="1"/>
      <w:numFmt w:val="decimal"/>
      <w:lvlText w:val="%8."/>
      <w:lvlJc w:val="left"/>
      <w:pPr>
        <w:tabs>
          <w:tab w:val="num" w:pos="5760"/>
        </w:tabs>
        <w:ind w:left="5760" w:hanging="360"/>
      </w:pPr>
    </w:lvl>
    <w:lvl w:ilvl="8" w:tplc="A280927A" w:tentative="1">
      <w:start w:val="1"/>
      <w:numFmt w:val="decimal"/>
      <w:lvlText w:val="%9."/>
      <w:lvlJc w:val="left"/>
      <w:pPr>
        <w:tabs>
          <w:tab w:val="num" w:pos="6480"/>
        </w:tabs>
        <w:ind w:left="6480" w:hanging="360"/>
      </w:pPr>
    </w:lvl>
  </w:abstractNum>
  <w:abstractNum w:abstractNumId="22" w15:restartNumberingAfterBreak="0">
    <w:nsid w:val="52CB75B9"/>
    <w:multiLevelType w:val="hybridMultilevel"/>
    <w:tmpl w:val="E77AF9BC"/>
    <w:lvl w:ilvl="0" w:tplc="669605B0">
      <w:start w:val="1"/>
      <w:numFmt w:val="bullet"/>
      <w:lvlText w:val=""/>
      <w:lvlJc w:val="left"/>
      <w:pPr>
        <w:tabs>
          <w:tab w:val="num" w:pos="907"/>
        </w:tabs>
        <w:ind w:left="964" w:hanging="604"/>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A92208"/>
    <w:multiLevelType w:val="hybridMultilevel"/>
    <w:tmpl w:val="A77A96F8"/>
    <w:lvl w:ilvl="0" w:tplc="FB987F42">
      <w:numFmt w:val="bullet"/>
      <w:lvlText w:val="-"/>
      <w:lvlJc w:val="left"/>
      <w:pPr>
        <w:tabs>
          <w:tab w:val="num" w:pos="720"/>
        </w:tabs>
        <w:ind w:left="720" w:hanging="360"/>
      </w:pPr>
      <w:rPr>
        <w:rFonts w:ascii="CG Times (W1)" w:eastAsia="Times New Roman" w:hAnsi="CG Times (W1)"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EF203E"/>
    <w:multiLevelType w:val="singleLevel"/>
    <w:tmpl w:val="23FCC31E"/>
    <w:lvl w:ilvl="0">
      <w:start w:val="4"/>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59D20DF0"/>
    <w:multiLevelType w:val="hybridMultilevel"/>
    <w:tmpl w:val="DF4E2E10"/>
    <w:lvl w:ilvl="0" w:tplc="669605B0">
      <w:start w:val="1"/>
      <w:numFmt w:val="bullet"/>
      <w:lvlText w:val=""/>
      <w:lvlJc w:val="left"/>
      <w:pPr>
        <w:tabs>
          <w:tab w:val="num" w:pos="907"/>
        </w:tabs>
        <w:ind w:left="964" w:hanging="60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600C31"/>
    <w:multiLevelType w:val="hybridMultilevel"/>
    <w:tmpl w:val="74EC1AFA"/>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5CBA17E4"/>
    <w:multiLevelType w:val="hybridMultilevel"/>
    <w:tmpl w:val="D0FC01C8"/>
    <w:lvl w:ilvl="0" w:tplc="669605B0">
      <w:start w:val="1"/>
      <w:numFmt w:val="bullet"/>
      <w:lvlText w:val=""/>
      <w:lvlJc w:val="left"/>
      <w:pPr>
        <w:tabs>
          <w:tab w:val="num" w:pos="907"/>
        </w:tabs>
        <w:ind w:left="964" w:hanging="604"/>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3637E7"/>
    <w:multiLevelType w:val="singleLevel"/>
    <w:tmpl w:val="B19E8576"/>
    <w:lvl w:ilvl="0">
      <w:start w:val="2"/>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617347AF"/>
    <w:multiLevelType w:val="hybridMultilevel"/>
    <w:tmpl w:val="77F8F1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8A30810"/>
    <w:multiLevelType w:val="hybridMultilevel"/>
    <w:tmpl w:val="83C0D5CA"/>
    <w:lvl w:ilvl="0" w:tplc="0D364730">
      <w:start w:val="1"/>
      <w:numFmt w:val="decimal"/>
      <w:lvlText w:val="%1."/>
      <w:lvlJc w:val="left"/>
      <w:pPr>
        <w:tabs>
          <w:tab w:val="num" w:pos="2484"/>
        </w:tabs>
        <w:ind w:left="2484" w:hanging="360"/>
      </w:pPr>
      <w:rPr>
        <w:rFonts w:hint="default"/>
      </w:rPr>
    </w:lvl>
    <w:lvl w:ilvl="1" w:tplc="04070019" w:tentative="1">
      <w:start w:val="1"/>
      <w:numFmt w:val="lowerLetter"/>
      <w:lvlText w:val="%2."/>
      <w:lvlJc w:val="left"/>
      <w:pPr>
        <w:tabs>
          <w:tab w:val="num" w:pos="3204"/>
        </w:tabs>
        <w:ind w:left="3204" w:hanging="360"/>
      </w:pPr>
    </w:lvl>
    <w:lvl w:ilvl="2" w:tplc="0407001B" w:tentative="1">
      <w:start w:val="1"/>
      <w:numFmt w:val="lowerRoman"/>
      <w:lvlText w:val="%3."/>
      <w:lvlJc w:val="right"/>
      <w:pPr>
        <w:tabs>
          <w:tab w:val="num" w:pos="3924"/>
        </w:tabs>
        <w:ind w:left="3924" w:hanging="180"/>
      </w:pPr>
    </w:lvl>
    <w:lvl w:ilvl="3" w:tplc="0407000F" w:tentative="1">
      <w:start w:val="1"/>
      <w:numFmt w:val="decimal"/>
      <w:lvlText w:val="%4."/>
      <w:lvlJc w:val="left"/>
      <w:pPr>
        <w:tabs>
          <w:tab w:val="num" w:pos="4644"/>
        </w:tabs>
        <w:ind w:left="4644" w:hanging="360"/>
      </w:pPr>
    </w:lvl>
    <w:lvl w:ilvl="4" w:tplc="04070019" w:tentative="1">
      <w:start w:val="1"/>
      <w:numFmt w:val="lowerLetter"/>
      <w:lvlText w:val="%5."/>
      <w:lvlJc w:val="left"/>
      <w:pPr>
        <w:tabs>
          <w:tab w:val="num" w:pos="5364"/>
        </w:tabs>
        <w:ind w:left="5364" w:hanging="360"/>
      </w:pPr>
    </w:lvl>
    <w:lvl w:ilvl="5" w:tplc="0407001B" w:tentative="1">
      <w:start w:val="1"/>
      <w:numFmt w:val="lowerRoman"/>
      <w:lvlText w:val="%6."/>
      <w:lvlJc w:val="right"/>
      <w:pPr>
        <w:tabs>
          <w:tab w:val="num" w:pos="6084"/>
        </w:tabs>
        <w:ind w:left="6084" w:hanging="180"/>
      </w:pPr>
    </w:lvl>
    <w:lvl w:ilvl="6" w:tplc="0407000F" w:tentative="1">
      <w:start w:val="1"/>
      <w:numFmt w:val="decimal"/>
      <w:lvlText w:val="%7."/>
      <w:lvlJc w:val="left"/>
      <w:pPr>
        <w:tabs>
          <w:tab w:val="num" w:pos="6804"/>
        </w:tabs>
        <w:ind w:left="6804" w:hanging="360"/>
      </w:pPr>
    </w:lvl>
    <w:lvl w:ilvl="7" w:tplc="04070019" w:tentative="1">
      <w:start w:val="1"/>
      <w:numFmt w:val="lowerLetter"/>
      <w:lvlText w:val="%8."/>
      <w:lvlJc w:val="left"/>
      <w:pPr>
        <w:tabs>
          <w:tab w:val="num" w:pos="7524"/>
        </w:tabs>
        <w:ind w:left="7524" w:hanging="360"/>
      </w:pPr>
    </w:lvl>
    <w:lvl w:ilvl="8" w:tplc="0407001B" w:tentative="1">
      <w:start w:val="1"/>
      <w:numFmt w:val="lowerRoman"/>
      <w:lvlText w:val="%9."/>
      <w:lvlJc w:val="right"/>
      <w:pPr>
        <w:tabs>
          <w:tab w:val="num" w:pos="8244"/>
        </w:tabs>
        <w:ind w:left="8244" w:hanging="180"/>
      </w:pPr>
    </w:lvl>
  </w:abstractNum>
  <w:abstractNum w:abstractNumId="31" w15:restartNumberingAfterBreak="0">
    <w:nsid w:val="6A533DEC"/>
    <w:multiLevelType w:val="singleLevel"/>
    <w:tmpl w:val="B1A0BEEC"/>
    <w:lvl w:ilvl="0">
      <w:start w:val="3881"/>
      <w:numFmt w:val="decimal"/>
      <w:lvlText w:val="%1"/>
      <w:lvlJc w:val="left"/>
      <w:pPr>
        <w:tabs>
          <w:tab w:val="num" w:pos="2265"/>
        </w:tabs>
        <w:ind w:left="2265" w:hanging="990"/>
      </w:pPr>
      <w:rPr>
        <w:rFonts w:hint="default"/>
      </w:rPr>
    </w:lvl>
  </w:abstractNum>
  <w:abstractNum w:abstractNumId="32" w15:restartNumberingAfterBreak="0">
    <w:nsid w:val="6B9D379E"/>
    <w:multiLevelType w:val="hybridMultilevel"/>
    <w:tmpl w:val="3E940B1A"/>
    <w:lvl w:ilvl="0" w:tplc="669605B0">
      <w:start w:val="1"/>
      <w:numFmt w:val="bullet"/>
      <w:lvlText w:val=""/>
      <w:lvlJc w:val="left"/>
      <w:pPr>
        <w:tabs>
          <w:tab w:val="num" w:pos="907"/>
        </w:tabs>
        <w:ind w:left="964" w:hanging="60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034855"/>
    <w:multiLevelType w:val="singleLevel"/>
    <w:tmpl w:val="0407000F"/>
    <w:lvl w:ilvl="0">
      <w:start w:val="1"/>
      <w:numFmt w:val="decimal"/>
      <w:lvlText w:val="%1."/>
      <w:lvlJc w:val="left"/>
      <w:pPr>
        <w:tabs>
          <w:tab w:val="num" w:pos="360"/>
        </w:tabs>
        <w:ind w:left="360" w:hanging="360"/>
      </w:pPr>
      <w:rPr>
        <w:rFonts w:hint="default"/>
      </w:rPr>
    </w:lvl>
  </w:abstractNum>
  <w:abstractNum w:abstractNumId="34" w15:restartNumberingAfterBreak="0">
    <w:nsid w:val="6E2260DE"/>
    <w:multiLevelType w:val="hybridMultilevel"/>
    <w:tmpl w:val="5030A9BA"/>
    <w:lvl w:ilvl="0" w:tplc="0CC41D9C">
      <w:numFmt w:val="bullet"/>
      <w:lvlText w:val="-"/>
      <w:lvlJc w:val="left"/>
      <w:pPr>
        <w:tabs>
          <w:tab w:val="num" w:pos="720"/>
        </w:tabs>
        <w:ind w:left="720" w:hanging="360"/>
      </w:pPr>
      <w:rPr>
        <w:rFonts w:ascii="CG Times (W1)" w:eastAsia="Times New Roman" w:hAnsi="CG Times (W1)"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E17D15"/>
    <w:multiLevelType w:val="singleLevel"/>
    <w:tmpl w:val="0407000F"/>
    <w:lvl w:ilvl="0">
      <w:start w:val="1"/>
      <w:numFmt w:val="decimal"/>
      <w:lvlText w:val="%1."/>
      <w:lvlJc w:val="left"/>
      <w:pPr>
        <w:tabs>
          <w:tab w:val="num" w:pos="360"/>
        </w:tabs>
        <w:ind w:left="360" w:hanging="360"/>
      </w:pPr>
      <w:rPr>
        <w:rFonts w:hint="default"/>
      </w:rPr>
    </w:lvl>
  </w:abstractNum>
  <w:abstractNum w:abstractNumId="36" w15:restartNumberingAfterBreak="0">
    <w:nsid w:val="71B91956"/>
    <w:multiLevelType w:val="hybridMultilevel"/>
    <w:tmpl w:val="98DCD482"/>
    <w:lvl w:ilvl="0" w:tplc="F7C26A94">
      <w:start w:val="1"/>
      <w:numFmt w:val="decimal"/>
      <w:lvlText w:val="%1."/>
      <w:lvlJc w:val="left"/>
      <w:pPr>
        <w:tabs>
          <w:tab w:val="num" w:pos="786"/>
        </w:tabs>
        <w:ind w:left="786" w:hanging="360"/>
      </w:pPr>
      <w:rPr>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74315661"/>
    <w:multiLevelType w:val="hybridMultilevel"/>
    <w:tmpl w:val="D0ECA986"/>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5B90D3F"/>
    <w:multiLevelType w:val="hybridMultilevel"/>
    <w:tmpl w:val="52588FD2"/>
    <w:lvl w:ilvl="0" w:tplc="669605B0">
      <w:start w:val="1"/>
      <w:numFmt w:val="bullet"/>
      <w:lvlText w:val=""/>
      <w:lvlJc w:val="left"/>
      <w:pPr>
        <w:tabs>
          <w:tab w:val="num" w:pos="907"/>
        </w:tabs>
        <w:ind w:left="964" w:hanging="604"/>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BD2DD2"/>
    <w:multiLevelType w:val="singleLevel"/>
    <w:tmpl w:val="0CEC0D36"/>
    <w:lvl w:ilvl="0">
      <w:start w:val="3574"/>
      <w:numFmt w:val="decimal"/>
      <w:lvlText w:val="%1"/>
      <w:lvlJc w:val="left"/>
      <w:pPr>
        <w:tabs>
          <w:tab w:val="num" w:pos="1755"/>
        </w:tabs>
        <w:ind w:left="1755" w:hanging="480"/>
      </w:pPr>
      <w:rPr>
        <w:rFonts w:hint="default"/>
      </w:rPr>
    </w:lvl>
  </w:abstractNum>
  <w:abstractNum w:abstractNumId="40" w15:restartNumberingAfterBreak="0">
    <w:nsid w:val="75EF35D1"/>
    <w:multiLevelType w:val="hybridMultilevel"/>
    <w:tmpl w:val="197E7DBE"/>
    <w:lvl w:ilvl="0" w:tplc="669605B0">
      <w:start w:val="1"/>
      <w:numFmt w:val="bullet"/>
      <w:lvlText w:val=""/>
      <w:lvlJc w:val="left"/>
      <w:pPr>
        <w:tabs>
          <w:tab w:val="num" w:pos="907"/>
        </w:tabs>
        <w:ind w:left="964" w:hanging="604"/>
      </w:pPr>
      <w:rPr>
        <w:rFonts w:ascii="Symbol" w:hAnsi="Symbol" w:hint="default"/>
      </w:rPr>
    </w:lvl>
    <w:lvl w:ilvl="1" w:tplc="8234A946">
      <w:numFmt w:val="bullet"/>
      <w:lvlText w:val="-"/>
      <w:lvlJc w:val="left"/>
      <w:pPr>
        <w:tabs>
          <w:tab w:val="num" w:pos="1440"/>
        </w:tabs>
        <w:ind w:left="1440" w:hanging="360"/>
      </w:pPr>
      <w:rPr>
        <w:rFonts w:ascii="CG Times (W1)" w:eastAsia="Times New Roman" w:hAnsi="CG Times (W1)"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CF6FCF"/>
    <w:multiLevelType w:val="hybridMultilevel"/>
    <w:tmpl w:val="3D3EF2F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20"/>
  </w:num>
  <w:num w:numId="2">
    <w:abstractNumId w:val="31"/>
  </w:num>
  <w:num w:numId="3">
    <w:abstractNumId w:val="24"/>
  </w:num>
  <w:num w:numId="4">
    <w:abstractNumId w:val="39"/>
  </w:num>
  <w:num w:numId="5">
    <w:abstractNumId w:val="5"/>
  </w:num>
  <w:num w:numId="6">
    <w:abstractNumId w:val="28"/>
  </w:num>
  <w:num w:numId="7">
    <w:abstractNumId w:val="35"/>
  </w:num>
  <w:num w:numId="8">
    <w:abstractNumId w:val="33"/>
  </w:num>
  <w:num w:numId="9">
    <w:abstractNumId w:val="40"/>
  </w:num>
  <w:num w:numId="10">
    <w:abstractNumId w:val="23"/>
  </w:num>
  <w:num w:numId="11">
    <w:abstractNumId w:val="38"/>
  </w:num>
  <w:num w:numId="12">
    <w:abstractNumId w:val="34"/>
  </w:num>
  <w:num w:numId="13">
    <w:abstractNumId w:val="36"/>
  </w:num>
  <w:num w:numId="14">
    <w:abstractNumId w:val="15"/>
  </w:num>
  <w:num w:numId="15">
    <w:abstractNumId w:val="25"/>
  </w:num>
  <w:num w:numId="16">
    <w:abstractNumId w:val="22"/>
  </w:num>
  <w:num w:numId="17">
    <w:abstractNumId w:val="14"/>
  </w:num>
  <w:num w:numId="18">
    <w:abstractNumId w:val="27"/>
  </w:num>
  <w:num w:numId="19">
    <w:abstractNumId w:val="32"/>
  </w:num>
  <w:num w:numId="20">
    <w:abstractNumId w:val="21"/>
  </w:num>
  <w:num w:numId="21">
    <w:abstractNumId w:val="41"/>
  </w:num>
  <w:num w:numId="22">
    <w:abstractNumId w:val="7"/>
  </w:num>
  <w:num w:numId="23">
    <w:abstractNumId w:val="4"/>
  </w:num>
  <w:num w:numId="24">
    <w:abstractNumId w:val="10"/>
  </w:num>
  <w:num w:numId="25">
    <w:abstractNumId w:val="30"/>
  </w:num>
  <w:num w:numId="26">
    <w:abstractNumId w:val="0"/>
  </w:num>
  <w:num w:numId="27">
    <w:abstractNumId w:val="1"/>
  </w:num>
  <w:num w:numId="28">
    <w:abstractNumId w:val="19"/>
  </w:num>
  <w:num w:numId="29">
    <w:abstractNumId w:val="26"/>
  </w:num>
  <w:num w:numId="30">
    <w:abstractNumId w:val="11"/>
  </w:num>
  <w:num w:numId="31">
    <w:abstractNumId w:val="9"/>
  </w:num>
  <w:num w:numId="32">
    <w:abstractNumId w:val="17"/>
  </w:num>
  <w:num w:numId="33">
    <w:abstractNumId w:val="18"/>
  </w:num>
  <w:num w:numId="34">
    <w:abstractNumId w:val="12"/>
  </w:num>
  <w:num w:numId="35">
    <w:abstractNumId w:val="16"/>
  </w:num>
  <w:num w:numId="36">
    <w:abstractNumId w:val="13"/>
  </w:num>
  <w:num w:numId="37">
    <w:abstractNumId w:val="8"/>
  </w:num>
  <w:num w:numId="38">
    <w:abstractNumId w:val="6"/>
  </w:num>
  <w:num w:numId="39">
    <w:abstractNumId w:val="3"/>
  </w:num>
  <w:num w:numId="40">
    <w:abstractNumId w:val="37"/>
  </w:num>
  <w:num w:numId="41">
    <w:abstractNumId w:val="29"/>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2F21"/>
    <w:rsid w:val="00002FA4"/>
    <w:rsid w:val="00004BC6"/>
    <w:rsid w:val="000064FD"/>
    <w:rsid w:val="00010134"/>
    <w:rsid w:val="000363C4"/>
    <w:rsid w:val="000434A1"/>
    <w:rsid w:val="00044DBF"/>
    <w:rsid w:val="0006080D"/>
    <w:rsid w:val="00066000"/>
    <w:rsid w:val="00067067"/>
    <w:rsid w:val="00070582"/>
    <w:rsid w:val="00090889"/>
    <w:rsid w:val="00091B36"/>
    <w:rsid w:val="000A6E3C"/>
    <w:rsid w:val="000B0C8C"/>
    <w:rsid w:val="000D5074"/>
    <w:rsid w:val="000E5374"/>
    <w:rsid w:val="000F7342"/>
    <w:rsid w:val="00103066"/>
    <w:rsid w:val="00105CE6"/>
    <w:rsid w:val="00111E73"/>
    <w:rsid w:val="0011257F"/>
    <w:rsid w:val="0011668A"/>
    <w:rsid w:val="001416FF"/>
    <w:rsid w:val="00141A55"/>
    <w:rsid w:val="0014395E"/>
    <w:rsid w:val="001452D7"/>
    <w:rsid w:val="00146396"/>
    <w:rsid w:val="001552B6"/>
    <w:rsid w:val="00155AF1"/>
    <w:rsid w:val="00156BD1"/>
    <w:rsid w:val="001642F2"/>
    <w:rsid w:val="00171347"/>
    <w:rsid w:val="00192F5C"/>
    <w:rsid w:val="001B63E4"/>
    <w:rsid w:val="001B6954"/>
    <w:rsid w:val="001B7624"/>
    <w:rsid w:val="001C47EE"/>
    <w:rsid w:val="001C6353"/>
    <w:rsid w:val="001C65A3"/>
    <w:rsid w:val="001D3BDD"/>
    <w:rsid w:val="001D56FD"/>
    <w:rsid w:val="001E185A"/>
    <w:rsid w:val="001F0E6A"/>
    <w:rsid w:val="001F44A6"/>
    <w:rsid w:val="001F5C59"/>
    <w:rsid w:val="00211193"/>
    <w:rsid w:val="00211BBF"/>
    <w:rsid w:val="00212FF7"/>
    <w:rsid w:val="002164C5"/>
    <w:rsid w:val="0023128D"/>
    <w:rsid w:val="002548E8"/>
    <w:rsid w:val="00254DD3"/>
    <w:rsid w:val="0025699B"/>
    <w:rsid w:val="0026212C"/>
    <w:rsid w:val="00274178"/>
    <w:rsid w:val="00274257"/>
    <w:rsid w:val="00282B81"/>
    <w:rsid w:val="00285D02"/>
    <w:rsid w:val="0029254D"/>
    <w:rsid w:val="002A04DF"/>
    <w:rsid w:val="002C0A41"/>
    <w:rsid w:val="002C1696"/>
    <w:rsid w:val="002C2B2E"/>
    <w:rsid w:val="002C3264"/>
    <w:rsid w:val="002D3702"/>
    <w:rsid w:val="002D64B7"/>
    <w:rsid w:val="002D6BE6"/>
    <w:rsid w:val="002F1CDC"/>
    <w:rsid w:val="002F5CF1"/>
    <w:rsid w:val="002F6BBD"/>
    <w:rsid w:val="00314786"/>
    <w:rsid w:val="00323C46"/>
    <w:rsid w:val="00326ED3"/>
    <w:rsid w:val="0033052F"/>
    <w:rsid w:val="0034015C"/>
    <w:rsid w:val="0034357B"/>
    <w:rsid w:val="0034719E"/>
    <w:rsid w:val="003552EB"/>
    <w:rsid w:val="0036420A"/>
    <w:rsid w:val="0036794E"/>
    <w:rsid w:val="00372F21"/>
    <w:rsid w:val="00373D29"/>
    <w:rsid w:val="00375CD2"/>
    <w:rsid w:val="00376D47"/>
    <w:rsid w:val="00381C92"/>
    <w:rsid w:val="00395FD6"/>
    <w:rsid w:val="00396E75"/>
    <w:rsid w:val="003A5A7F"/>
    <w:rsid w:val="003B50E7"/>
    <w:rsid w:val="003B54B3"/>
    <w:rsid w:val="003B62D0"/>
    <w:rsid w:val="003B6F56"/>
    <w:rsid w:val="003C16A8"/>
    <w:rsid w:val="003E65C5"/>
    <w:rsid w:val="00402D20"/>
    <w:rsid w:val="00407B26"/>
    <w:rsid w:val="0041238C"/>
    <w:rsid w:val="00413142"/>
    <w:rsid w:val="004135F6"/>
    <w:rsid w:val="004164DB"/>
    <w:rsid w:val="004318C0"/>
    <w:rsid w:val="00444235"/>
    <w:rsid w:val="0044699C"/>
    <w:rsid w:val="004547B2"/>
    <w:rsid w:val="004568D1"/>
    <w:rsid w:val="0047037B"/>
    <w:rsid w:val="00472897"/>
    <w:rsid w:val="00474B00"/>
    <w:rsid w:val="004926BE"/>
    <w:rsid w:val="004A088C"/>
    <w:rsid w:val="004A1F4A"/>
    <w:rsid w:val="004B013B"/>
    <w:rsid w:val="004B5BE7"/>
    <w:rsid w:val="004B74BC"/>
    <w:rsid w:val="004D218E"/>
    <w:rsid w:val="004D3107"/>
    <w:rsid w:val="004D4907"/>
    <w:rsid w:val="004E4A83"/>
    <w:rsid w:val="004E7259"/>
    <w:rsid w:val="00505C2F"/>
    <w:rsid w:val="00522039"/>
    <w:rsid w:val="005232DE"/>
    <w:rsid w:val="00531DAB"/>
    <w:rsid w:val="00537C19"/>
    <w:rsid w:val="00547583"/>
    <w:rsid w:val="0056264B"/>
    <w:rsid w:val="005642A4"/>
    <w:rsid w:val="00573F22"/>
    <w:rsid w:val="00573FBE"/>
    <w:rsid w:val="00575D9E"/>
    <w:rsid w:val="005763C8"/>
    <w:rsid w:val="0057788F"/>
    <w:rsid w:val="00592EC0"/>
    <w:rsid w:val="005A1B7F"/>
    <w:rsid w:val="005A7AD8"/>
    <w:rsid w:val="005B24A2"/>
    <w:rsid w:val="005C130C"/>
    <w:rsid w:val="005C79B1"/>
    <w:rsid w:val="005E172F"/>
    <w:rsid w:val="005E1D04"/>
    <w:rsid w:val="005E3BC2"/>
    <w:rsid w:val="005E4403"/>
    <w:rsid w:val="005E7709"/>
    <w:rsid w:val="005F2179"/>
    <w:rsid w:val="0060041F"/>
    <w:rsid w:val="0060232F"/>
    <w:rsid w:val="006053C7"/>
    <w:rsid w:val="00613609"/>
    <w:rsid w:val="0062103A"/>
    <w:rsid w:val="00622336"/>
    <w:rsid w:val="006309A4"/>
    <w:rsid w:val="00632B6C"/>
    <w:rsid w:val="00634116"/>
    <w:rsid w:val="00640553"/>
    <w:rsid w:val="00651475"/>
    <w:rsid w:val="00651F78"/>
    <w:rsid w:val="0065203D"/>
    <w:rsid w:val="006618AD"/>
    <w:rsid w:val="006627A0"/>
    <w:rsid w:val="006656C4"/>
    <w:rsid w:val="006811DC"/>
    <w:rsid w:val="00681429"/>
    <w:rsid w:val="0068326A"/>
    <w:rsid w:val="006A090E"/>
    <w:rsid w:val="006A6420"/>
    <w:rsid w:val="006B3D29"/>
    <w:rsid w:val="006B485D"/>
    <w:rsid w:val="006D1DB1"/>
    <w:rsid w:val="006D6336"/>
    <w:rsid w:val="006F1926"/>
    <w:rsid w:val="006F2503"/>
    <w:rsid w:val="00707934"/>
    <w:rsid w:val="00721E3D"/>
    <w:rsid w:val="00727EF1"/>
    <w:rsid w:val="007339CA"/>
    <w:rsid w:val="00741341"/>
    <w:rsid w:val="00747C54"/>
    <w:rsid w:val="00747EDE"/>
    <w:rsid w:val="00751F3D"/>
    <w:rsid w:val="00776DB0"/>
    <w:rsid w:val="00784335"/>
    <w:rsid w:val="007855FB"/>
    <w:rsid w:val="0078662A"/>
    <w:rsid w:val="007A1DD3"/>
    <w:rsid w:val="007B212B"/>
    <w:rsid w:val="007D6E76"/>
    <w:rsid w:val="007E4309"/>
    <w:rsid w:val="008024FB"/>
    <w:rsid w:val="00810853"/>
    <w:rsid w:val="00811656"/>
    <w:rsid w:val="00812ACB"/>
    <w:rsid w:val="00822918"/>
    <w:rsid w:val="00825CF2"/>
    <w:rsid w:val="008400B3"/>
    <w:rsid w:val="00851A4C"/>
    <w:rsid w:val="00853AEB"/>
    <w:rsid w:val="00854E71"/>
    <w:rsid w:val="0086249D"/>
    <w:rsid w:val="0086437B"/>
    <w:rsid w:val="00875E9C"/>
    <w:rsid w:val="00882393"/>
    <w:rsid w:val="00890B6D"/>
    <w:rsid w:val="00894BBC"/>
    <w:rsid w:val="00895DA3"/>
    <w:rsid w:val="008A082C"/>
    <w:rsid w:val="008A64D3"/>
    <w:rsid w:val="008B35E0"/>
    <w:rsid w:val="008B4C24"/>
    <w:rsid w:val="008B6D64"/>
    <w:rsid w:val="008B7E6D"/>
    <w:rsid w:val="008C11B8"/>
    <w:rsid w:val="008C70DD"/>
    <w:rsid w:val="008D34FD"/>
    <w:rsid w:val="008D389B"/>
    <w:rsid w:val="00902A83"/>
    <w:rsid w:val="00905B6C"/>
    <w:rsid w:val="009306C9"/>
    <w:rsid w:val="0093620C"/>
    <w:rsid w:val="00942BCC"/>
    <w:rsid w:val="009431A4"/>
    <w:rsid w:val="00943333"/>
    <w:rsid w:val="00944927"/>
    <w:rsid w:val="00945214"/>
    <w:rsid w:val="0094615D"/>
    <w:rsid w:val="00946166"/>
    <w:rsid w:val="0094713E"/>
    <w:rsid w:val="009515FB"/>
    <w:rsid w:val="0095387A"/>
    <w:rsid w:val="00955DEE"/>
    <w:rsid w:val="0095769C"/>
    <w:rsid w:val="00971405"/>
    <w:rsid w:val="00971D00"/>
    <w:rsid w:val="009813F8"/>
    <w:rsid w:val="009901A7"/>
    <w:rsid w:val="009951DF"/>
    <w:rsid w:val="009A4203"/>
    <w:rsid w:val="009A625A"/>
    <w:rsid w:val="009B2B1F"/>
    <w:rsid w:val="009B2E29"/>
    <w:rsid w:val="009B4CDD"/>
    <w:rsid w:val="009E36B1"/>
    <w:rsid w:val="00A00821"/>
    <w:rsid w:val="00A0313E"/>
    <w:rsid w:val="00A0549D"/>
    <w:rsid w:val="00A11F3B"/>
    <w:rsid w:val="00A15ED4"/>
    <w:rsid w:val="00A40BE4"/>
    <w:rsid w:val="00A413E0"/>
    <w:rsid w:val="00A44687"/>
    <w:rsid w:val="00A55364"/>
    <w:rsid w:val="00A66F24"/>
    <w:rsid w:val="00A81CDF"/>
    <w:rsid w:val="00A876AC"/>
    <w:rsid w:val="00A968AE"/>
    <w:rsid w:val="00AA23A6"/>
    <w:rsid w:val="00AA31BE"/>
    <w:rsid w:val="00AB14D9"/>
    <w:rsid w:val="00AC436C"/>
    <w:rsid w:val="00AD3DF1"/>
    <w:rsid w:val="00AD5868"/>
    <w:rsid w:val="00AD5E86"/>
    <w:rsid w:val="00AD7F69"/>
    <w:rsid w:val="00AE7A6A"/>
    <w:rsid w:val="00B13196"/>
    <w:rsid w:val="00B13E6B"/>
    <w:rsid w:val="00B1641A"/>
    <w:rsid w:val="00B2153E"/>
    <w:rsid w:val="00B26214"/>
    <w:rsid w:val="00B26A2A"/>
    <w:rsid w:val="00B32E15"/>
    <w:rsid w:val="00B36C91"/>
    <w:rsid w:val="00B418CF"/>
    <w:rsid w:val="00B55E77"/>
    <w:rsid w:val="00B55EF8"/>
    <w:rsid w:val="00B62696"/>
    <w:rsid w:val="00B67E29"/>
    <w:rsid w:val="00B80748"/>
    <w:rsid w:val="00B83F02"/>
    <w:rsid w:val="00B86B85"/>
    <w:rsid w:val="00B87A27"/>
    <w:rsid w:val="00B922A2"/>
    <w:rsid w:val="00BA42DB"/>
    <w:rsid w:val="00BB4933"/>
    <w:rsid w:val="00BD6C63"/>
    <w:rsid w:val="00BD6CC4"/>
    <w:rsid w:val="00BF0F63"/>
    <w:rsid w:val="00BF248F"/>
    <w:rsid w:val="00C10BCE"/>
    <w:rsid w:val="00C37F8E"/>
    <w:rsid w:val="00C45A2E"/>
    <w:rsid w:val="00C60633"/>
    <w:rsid w:val="00C70988"/>
    <w:rsid w:val="00C821AD"/>
    <w:rsid w:val="00C85B34"/>
    <w:rsid w:val="00C9105C"/>
    <w:rsid w:val="00C94C85"/>
    <w:rsid w:val="00C95B39"/>
    <w:rsid w:val="00CA3473"/>
    <w:rsid w:val="00CB0636"/>
    <w:rsid w:val="00CB15B8"/>
    <w:rsid w:val="00CB1F31"/>
    <w:rsid w:val="00CC57F8"/>
    <w:rsid w:val="00CC5BA2"/>
    <w:rsid w:val="00CC6B50"/>
    <w:rsid w:val="00CD4242"/>
    <w:rsid w:val="00CD6BE5"/>
    <w:rsid w:val="00CE7029"/>
    <w:rsid w:val="00D05B48"/>
    <w:rsid w:val="00D06025"/>
    <w:rsid w:val="00D06B39"/>
    <w:rsid w:val="00D13620"/>
    <w:rsid w:val="00D3237A"/>
    <w:rsid w:val="00D36F13"/>
    <w:rsid w:val="00D37937"/>
    <w:rsid w:val="00D54F9A"/>
    <w:rsid w:val="00D74326"/>
    <w:rsid w:val="00D9116C"/>
    <w:rsid w:val="00DB2A4B"/>
    <w:rsid w:val="00DB3F18"/>
    <w:rsid w:val="00DB433E"/>
    <w:rsid w:val="00DB4907"/>
    <w:rsid w:val="00DB773F"/>
    <w:rsid w:val="00DD20F7"/>
    <w:rsid w:val="00DD2A6F"/>
    <w:rsid w:val="00DD5192"/>
    <w:rsid w:val="00DD5DB0"/>
    <w:rsid w:val="00DE05CC"/>
    <w:rsid w:val="00E07530"/>
    <w:rsid w:val="00E212F1"/>
    <w:rsid w:val="00E25A0F"/>
    <w:rsid w:val="00E2685F"/>
    <w:rsid w:val="00E30650"/>
    <w:rsid w:val="00E457D2"/>
    <w:rsid w:val="00E701DF"/>
    <w:rsid w:val="00E77001"/>
    <w:rsid w:val="00E828FD"/>
    <w:rsid w:val="00E829EA"/>
    <w:rsid w:val="00E834C1"/>
    <w:rsid w:val="00EA1E1A"/>
    <w:rsid w:val="00EA3E31"/>
    <w:rsid w:val="00EA45F9"/>
    <w:rsid w:val="00EB33D0"/>
    <w:rsid w:val="00EB621A"/>
    <w:rsid w:val="00EC2913"/>
    <w:rsid w:val="00ED714A"/>
    <w:rsid w:val="00EE5D40"/>
    <w:rsid w:val="00EE7456"/>
    <w:rsid w:val="00EF1FAC"/>
    <w:rsid w:val="00EF3D8E"/>
    <w:rsid w:val="00F24701"/>
    <w:rsid w:val="00F25F34"/>
    <w:rsid w:val="00F316AD"/>
    <w:rsid w:val="00F355A5"/>
    <w:rsid w:val="00F47EA4"/>
    <w:rsid w:val="00F54501"/>
    <w:rsid w:val="00F545E0"/>
    <w:rsid w:val="00F56EE8"/>
    <w:rsid w:val="00F677A4"/>
    <w:rsid w:val="00F7002C"/>
    <w:rsid w:val="00F77642"/>
    <w:rsid w:val="00FA626F"/>
    <w:rsid w:val="00FB6A79"/>
    <w:rsid w:val="00FC409D"/>
    <w:rsid w:val="00FD5C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0FB2CB"/>
  <w15:docId w15:val="{41619DE1-7CFC-4C50-8559-183640BE2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uiPriority="1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81C92"/>
    <w:pPr>
      <w:spacing w:after="200" w:line="276" w:lineRule="auto"/>
    </w:pPr>
    <w:rPr>
      <w:sz w:val="22"/>
      <w:szCs w:val="22"/>
      <w:lang w:val="en-US" w:eastAsia="en-US" w:bidi="en-US"/>
    </w:rPr>
  </w:style>
  <w:style w:type="paragraph" w:styleId="berschrift1">
    <w:name w:val="heading 1"/>
    <w:basedOn w:val="Standard"/>
    <w:next w:val="Standard"/>
    <w:link w:val="berschrift1Zchn"/>
    <w:uiPriority w:val="9"/>
    <w:qFormat/>
    <w:rsid w:val="00381C92"/>
    <w:pPr>
      <w:keepNext/>
      <w:keepLines/>
      <w:spacing w:before="480" w:after="0"/>
      <w:outlineLvl w:val="0"/>
    </w:pPr>
    <w:rPr>
      <w:rFonts w:ascii="Cambria" w:hAnsi="Cambria"/>
      <w:b/>
      <w:bCs/>
      <w:color w:val="365F91"/>
      <w:sz w:val="28"/>
      <w:szCs w:val="28"/>
    </w:rPr>
  </w:style>
  <w:style w:type="paragraph" w:styleId="berschrift2">
    <w:name w:val="heading 2"/>
    <w:basedOn w:val="Standard"/>
    <w:next w:val="Standard"/>
    <w:link w:val="berschrift2Zchn"/>
    <w:uiPriority w:val="9"/>
    <w:unhideWhenUsed/>
    <w:qFormat/>
    <w:rsid w:val="00381C92"/>
    <w:pPr>
      <w:keepNext/>
      <w:keepLines/>
      <w:spacing w:before="200" w:after="0"/>
      <w:outlineLvl w:val="1"/>
    </w:pPr>
    <w:rPr>
      <w:rFonts w:ascii="Cambria" w:hAnsi="Cambria"/>
      <w:b/>
      <w:bCs/>
      <w:color w:val="4F81BD"/>
      <w:sz w:val="26"/>
      <w:szCs w:val="26"/>
    </w:rPr>
  </w:style>
  <w:style w:type="paragraph" w:styleId="berschrift3">
    <w:name w:val="heading 3"/>
    <w:basedOn w:val="Standard"/>
    <w:next w:val="Standard"/>
    <w:link w:val="berschrift3Zchn"/>
    <w:uiPriority w:val="9"/>
    <w:unhideWhenUsed/>
    <w:qFormat/>
    <w:rsid w:val="00381C92"/>
    <w:pPr>
      <w:keepNext/>
      <w:keepLines/>
      <w:spacing w:before="200" w:after="0"/>
      <w:outlineLvl w:val="2"/>
    </w:pPr>
    <w:rPr>
      <w:rFonts w:ascii="Cambria" w:hAnsi="Cambria"/>
      <w:b/>
      <w:bCs/>
      <w:color w:val="4F81BD"/>
    </w:rPr>
  </w:style>
  <w:style w:type="paragraph" w:styleId="berschrift4">
    <w:name w:val="heading 4"/>
    <w:basedOn w:val="Standard"/>
    <w:next w:val="Standard"/>
    <w:link w:val="berschrift4Zchn"/>
    <w:uiPriority w:val="9"/>
    <w:unhideWhenUsed/>
    <w:qFormat/>
    <w:rsid w:val="00381C92"/>
    <w:pPr>
      <w:keepNext/>
      <w:keepLines/>
      <w:spacing w:before="200" w:after="0"/>
      <w:outlineLvl w:val="3"/>
    </w:pPr>
    <w:rPr>
      <w:rFonts w:ascii="Cambria" w:hAnsi="Cambria"/>
      <w:b/>
      <w:bCs/>
      <w:i/>
      <w:iCs/>
      <w:color w:val="4F81BD"/>
    </w:rPr>
  </w:style>
  <w:style w:type="paragraph" w:styleId="berschrift5">
    <w:name w:val="heading 5"/>
    <w:basedOn w:val="Standard"/>
    <w:next w:val="Standard"/>
    <w:link w:val="berschrift5Zchn"/>
    <w:uiPriority w:val="9"/>
    <w:unhideWhenUsed/>
    <w:qFormat/>
    <w:rsid w:val="00381C92"/>
    <w:pPr>
      <w:keepNext/>
      <w:keepLines/>
      <w:spacing w:before="200" w:after="0"/>
      <w:outlineLvl w:val="4"/>
    </w:pPr>
    <w:rPr>
      <w:rFonts w:ascii="Cambria" w:hAnsi="Cambria"/>
      <w:color w:val="243F60"/>
    </w:rPr>
  </w:style>
  <w:style w:type="paragraph" w:styleId="berschrift6">
    <w:name w:val="heading 6"/>
    <w:basedOn w:val="Standard"/>
    <w:next w:val="Standard"/>
    <w:link w:val="berschrift6Zchn"/>
    <w:uiPriority w:val="9"/>
    <w:unhideWhenUsed/>
    <w:qFormat/>
    <w:rsid w:val="00381C92"/>
    <w:pPr>
      <w:keepNext/>
      <w:keepLines/>
      <w:spacing w:before="200" w:after="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381C92"/>
    <w:pPr>
      <w:keepNext/>
      <w:keepLines/>
      <w:spacing w:before="200" w:after="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381C92"/>
    <w:pPr>
      <w:keepNext/>
      <w:keepLines/>
      <w:spacing w:before="200" w:after="0"/>
      <w:outlineLvl w:val="7"/>
    </w:pPr>
    <w:rPr>
      <w:rFonts w:ascii="Cambria" w:hAnsi="Cambria"/>
      <w:color w:val="4F81BD"/>
      <w:sz w:val="20"/>
      <w:szCs w:val="20"/>
    </w:rPr>
  </w:style>
  <w:style w:type="paragraph" w:styleId="berschrift9">
    <w:name w:val="heading 9"/>
    <w:basedOn w:val="Standard"/>
    <w:next w:val="Standard"/>
    <w:link w:val="berschrift9Zchn"/>
    <w:uiPriority w:val="9"/>
    <w:unhideWhenUsed/>
    <w:qFormat/>
    <w:rsid w:val="00381C92"/>
    <w:pPr>
      <w:keepNext/>
      <w:keepLines/>
      <w:spacing w:before="200" w:after="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8C11B8"/>
    <w:pPr>
      <w:tabs>
        <w:tab w:val="center" w:pos="4536"/>
        <w:tab w:val="right" w:pos="9072"/>
      </w:tabs>
    </w:pPr>
  </w:style>
  <w:style w:type="paragraph" w:styleId="Fuzeile">
    <w:name w:val="footer"/>
    <w:basedOn w:val="Standard"/>
    <w:rsid w:val="008C11B8"/>
    <w:pPr>
      <w:tabs>
        <w:tab w:val="center" w:pos="4536"/>
        <w:tab w:val="right" w:pos="9072"/>
      </w:tabs>
    </w:pPr>
  </w:style>
  <w:style w:type="character" w:styleId="Seitenzahl">
    <w:name w:val="page number"/>
    <w:basedOn w:val="Absatz-Standardschriftart"/>
    <w:rsid w:val="008C11B8"/>
  </w:style>
  <w:style w:type="paragraph" w:customStyle="1" w:styleId="UnserZeichen">
    <w:name w:val="Unser Zeichen"/>
    <w:basedOn w:val="Standard"/>
    <w:rsid w:val="009515FB"/>
    <w:pPr>
      <w:tabs>
        <w:tab w:val="left" w:pos="6521"/>
      </w:tabs>
      <w:ind w:left="6521"/>
    </w:pPr>
    <w:rPr>
      <w:sz w:val="20"/>
    </w:rPr>
  </w:style>
  <w:style w:type="paragraph" w:customStyle="1" w:styleId="Fenster-Adresse">
    <w:name w:val="Fenster-Adresse"/>
    <w:basedOn w:val="Standard"/>
    <w:rsid w:val="009515FB"/>
    <w:pPr>
      <w:framePr w:hSpace="142" w:vSpace="142" w:wrap="auto" w:hAnchor="page" w:x="1135" w:y="738"/>
      <w:ind w:left="567"/>
    </w:pPr>
    <w:rPr>
      <w:b/>
    </w:rPr>
  </w:style>
  <w:style w:type="paragraph" w:styleId="Textkrper-Zeileneinzug">
    <w:name w:val="Body Text Indent"/>
    <w:basedOn w:val="Standard"/>
    <w:rsid w:val="009515FB"/>
    <w:pPr>
      <w:ind w:left="360" w:hanging="360"/>
    </w:pPr>
    <w:rPr>
      <w:sz w:val="28"/>
    </w:rPr>
  </w:style>
  <w:style w:type="paragraph" w:styleId="Textkrper">
    <w:name w:val="Body Text"/>
    <w:basedOn w:val="Standard"/>
    <w:link w:val="TextkrperZchn"/>
    <w:rsid w:val="009515FB"/>
    <w:rPr>
      <w:b/>
    </w:rPr>
  </w:style>
  <w:style w:type="paragraph" w:styleId="Textkrper2">
    <w:name w:val="Body Text 2"/>
    <w:basedOn w:val="Standard"/>
    <w:rsid w:val="009515FB"/>
    <w:pPr>
      <w:tabs>
        <w:tab w:val="left" w:pos="4253"/>
        <w:tab w:val="left" w:pos="4537"/>
        <w:tab w:val="left" w:pos="4962"/>
        <w:tab w:val="left" w:pos="5245"/>
      </w:tabs>
    </w:pPr>
  </w:style>
  <w:style w:type="paragraph" w:styleId="Sprechblasentext">
    <w:name w:val="Balloon Text"/>
    <w:basedOn w:val="Standard"/>
    <w:semiHidden/>
    <w:rsid w:val="003E65C5"/>
    <w:rPr>
      <w:rFonts w:ascii="Tahoma" w:hAnsi="Tahoma" w:cs="Tahoma"/>
      <w:sz w:val="16"/>
      <w:szCs w:val="16"/>
    </w:rPr>
  </w:style>
  <w:style w:type="table" w:styleId="Tabellenraster">
    <w:name w:val="Table Grid"/>
    <w:basedOn w:val="NormaleTabelle"/>
    <w:rsid w:val="00111E7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6264B"/>
    <w:rPr>
      <w:color w:val="0000FF"/>
      <w:u w:val="single"/>
    </w:rPr>
  </w:style>
  <w:style w:type="character" w:customStyle="1" w:styleId="berschrift1Zchn">
    <w:name w:val="Überschrift 1 Zchn"/>
    <w:link w:val="berschrift1"/>
    <w:uiPriority w:val="9"/>
    <w:rsid w:val="00381C92"/>
    <w:rPr>
      <w:rFonts w:ascii="Cambria" w:eastAsia="Times New Roman" w:hAnsi="Cambria" w:cs="Times New Roman"/>
      <w:b/>
      <w:bCs/>
      <w:color w:val="365F91"/>
      <w:sz w:val="28"/>
      <w:szCs w:val="28"/>
    </w:rPr>
  </w:style>
  <w:style w:type="character" w:customStyle="1" w:styleId="berschrift2Zchn">
    <w:name w:val="Überschrift 2 Zchn"/>
    <w:link w:val="berschrift2"/>
    <w:uiPriority w:val="9"/>
    <w:rsid w:val="00381C92"/>
    <w:rPr>
      <w:rFonts w:ascii="Cambria" w:eastAsia="Times New Roman" w:hAnsi="Cambria" w:cs="Times New Roman"/>
      <w:b/>
      <w:bCs/>
      <w:color w:val="4F81BD"/>
      <w:sz w:val="26"/>
      <w:szCs w:val="26"/>
    </w:rPr>
  </w:style>
  <w:style w:type="character" w:customStyle="1" w:styleId="berschrift3Zchn">
    <w:name w:val="Überschrift 3 Zchn"/>
    <w:link w:val="berschrift3"/>
    <w:uiPriority w:val="9"/>
    <w:rsid w:val="00381C92"/>
    <w:rPr>
      <w:rFonts w:ascii="Cambria" w:eastAsia="Times New Roman" w:hAnsi="Cambria" w:cs="Times New Roman"/>
      <w:b/>
      <w:bCs/>
      <w:color w:val="4F81BD"/>
    </w:rPr>
  </w:style>
  <w:style w:type="character" w:customStyle="1" w:styleId="berschrift4Zchn">
    <w:name w:val="Überschrift 4 Zchn"/>
    <w:link w:val="berschrift4"/>
    <w:uiPriority w:val="9"/>
    <w:rsid w:val="00381C92"/>
    <w:rPr>
      <w:rFonts w:ascii="Cambria" w:eastAsia="Times New Roman" w:hAnsi="Cambria" w:cs="Times New Roman"/>
      <w:b/>
      <w:bCs/>
      <w:i/>
      <w:iCs/>
      <w:color w:val="4F81BD"/>
    </w:rPr>
  </w:style>
  <w:style w:type="character" w:customStyle="1" w:styleId="berschrift5Zchn">
    <w:name w:val="Überschrift 5 Zchn"/>
    <w:link w:val="berschrift5"/>
    <w:uiPriority w:val="9"/>
    <w:rsid w:val="00381C92"/>
    <w:rPr>
      <w:rFonts w:ascii="Cambria" w:eastAsia="Times New Roman" w:hAnsi="Cambria" w:cs="Times New Roman"/>
      <w:color w:val="243F60"/>
    </w:rPr>
  </w:style>
  <w:style w:type="character" w:customStyle="1" w:styleId="berschrift6Zchn">
    <w:name w:val="Überschrift 6 Zchn"/>
    <w:link w:val="berschrift6"/>
    <w:uiPriority w:val="9"/>
    <w:rsid w:val="00381C92"/>
    <w:rPr>
      <w:rFonts w:ascii="Cambria" w:eastAsia="Times New Roman" w:hAnsi="Cambria" w:cs="Times New Roman"/>
      <w:i/>
      <w:iCs/>
      <w:color w:val="243F60"/>
    </w:rPr>
  </w:style>
  <w:style w:type="character" w:customStyle="1" w:styleId="berschrift7Zchn">
    <w:name w:val="Überschrift 7 Zchn"/>
    <w:link w:val="berschrift7"/>
    <w:uiPriority w:val="9"/>
    <w:rsid w:val="00381C92"/>
    <w:rPr>
      <w:rFonts w:ascii="Cambria" w:eastAsia="Times New Roman" w:hAnsi="Cambria" w:cs="Times New Roman"/>
      <w:i/>
      <w:iCs/>
      <w:color w:val="404040"/>
    </w:rPr>
  </w:style>
  <w:style w:type="character" w:customStyle="1" w:styleId="berschrift8Zchn">
    <w:name w:val="Überschrift 8 Zchn"/>
    <w:link w:val="berschrift8"/>
    <w:uiPriority w:val="9"/>
    <w:rsid w:val="00381C92"/>
    <w:rPr>
      <w:rFonts w:ascii="Cambria" w:eastAsia="Times New Roman" w:hAnsi="Cambria" w:cs="Times New Roman"/>
      <w:color w:val="4F81BD"/>
      <w:sz w:val="20"/>
      <w:szCs w:val="20"/>
    </w:rPr>
  </w:style>
  <w:style w:type="character" w:customStyle="1" w:styleId="berschrift9Zchn">
    <w:name w:val="Überschrift 9 Zchn"/>
    <w:link w:val="berschrift9"/>
    <w:uiPriority w:val="9"/>
    <w:rsid w:val="00381C92"/>
    <w:rPr>
      <w:rFonts w:ascii="Cambria" w:eastAsia="Times New Roman" w:hAnsi="Cambria" w:cs="Times New Roman"/>
      <w:i/>
      <w:iCs/>
      <w:color w:val="404040"/>
      <w:sz w:val="20"/>
      <w:szCs w:val="20"/>
    </w:rPr>
  </w:style>
  <w:style w:type="paragraph" w:styleId="Beschriftung">
    <w:name w:val="caption"/>
    <w:basedOn w:val="Standard"/>
    <w:next w:val="Standard"/>
    <w:uiPriority w:val="35"/>
    <w:semiHidden/>
    <w:unhideWhenUsed/>
    <w:qFormat/>
    <w:rsid w:val="00381C92"/>
    <w:pPr>
      <w:spacing w:line="240" w:lineRule="auto"/>
    </w:pPr>
    <w:rPr>
      <w:b/>
      <w:bCs/>
      <w:color w:val="4F81BD"/>
      <w:sz w:val="18"/>
      <w:szCs w:val="18"/>
    </w:rPr>
  </w:style>
  <w:style w:type="paragraph" w:styleId="Titel">
    <w:name w:val="Title"/>
    <w:basedOn w:val="Standard"/>
    <w:next w:val="Standard"/>
    <w:link w:val="TitelZchn"/>
    <w:uiPriority w:val="10"/>
    <w:qFormat/>
    <w:rsid w:val="00381C92"/>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elZchn">
    <w:name w:val="Titel Zchn"/>
    <w:link w:val="Titel"/>
    <w:uiPriority w:val="10"/>
    <w:rsid w:val="00381C92"/>
    <w:rPr>
      <w:rFonts w:ascii="Cambria" w:eastAsia="Times New Roman" w:hAnsi="Cambria" w:cs="Times New Roman"/>
      <w:color w:val="17365D"/>
      <w:spacing w:val="5"/>
      <w:kern w:val="28"/>
      <w:sz w:val="52"/>
      <w:szCs w:val="52"/>
    </w:rPr>
  </w:style>
  <w:style w:type="paragraph" w:styleId="Untertitel">
    <w:name w:val="Subtitle"/>
    <w:basedOn w:val="Standard"/>
    <w:next w:val="Standard"/>
    <w:link w:val="UntertitelZchn"/>
    <w:uiPriority w:val="11"/>
    <w:qFormat/>
    <w:rsid w:val="00381C92"/>
    <w:pPr>
      <w:numPr>
        <w:ilvl w:val="1"/>
      </w:numPr>
    </w:pPr>
    <w:rPr>
      <w:rFonts w:ascii="Cambria" w:hAnsi="Cambria"/>
      <w:i/>
      <w:iCs/>
      <w:color w:val="4F81BD"/>
      <w:spacing w:val="15"/>
      <w:sz w:val="24"/>
      <w:szCs w:val="24"/>
    </w:rPr>
  </w:style>
  <w:style w:type="character" w:customStyle="1" w:styleId="UntertitelZchn">
    <w:name w:val="Untertitel Zchn"/>
    <w:link w:val="Untertitel"/>
    <w:uiPriority w:val="11"/>
    <w:rsid w:val="00381C92"/>
    <w:rPr>
      <w:rFonts w:ascii="Cambria" w:eastAsia="Times New Roman" w:hAnsi="Cambria" w:cs="Times New Roman"/>
      <w:i/>
      <w:iCs/>
      <w:color w:val="4F81BD"/>
      <w:spacing w:val="15"/>
      <w:sz w:val="24"/>
      <w:szCs w:val="24"/>
    </w:rPr>
  </w:style>
  <w:style w:type="character" w:styleId="Fett">
    <w:name w:val="Strong"/>
    <w:uiPriority w:val="22"/>
    <w:qFormat/>
    <w:rsid w:val="00381C92"/>
    <w:rPr>
      <w:b/>
      <w:bCs/>
    </w:rPr>
  </w:style>
  <w:style w:type="character" w:styleId="Hervorhebung">
    <w:name w:val="Emphasis"/>
    <w:uiPriority w:val="20"/>
    <w:qFormat/>
    <w:rsid w:val="00381C92"/>
    <w:rPr>
      <w:i/>
      <w:iCs/>
    </w:rPr>
  </w:style>
  <w:style w:type="paragraph" w:styleId="KeinLeerraum">
    <w:name w:val="No Spacing"/>
    <w:link w:val="KeinLeerraumZchn"/>
    <w:uiPriority w:val="1"/>
    <w:qFormat/>
    <w:rsid w:val="00381C92"/>
    <w:rPr>
      <w:sz w:val="22"/>
      <w:szCs w:val="22"/>
      <w:lang w:val="en-US" w:eastAsia="en-US" w:bidi="en-US"/>
    </w:rPr>
  </w:style>
  <w:style w:type="character" w:customStyle="1" w:styleId="KeinLeerraumZchn">
    <w:name w:val="Kein Leerraum Zchn"/>
    <w:link w:val="KeinLeerraum"/>
    <w:uiPriority w:val="1"/>
    <w:rsid w:val="00905B6C"/>
    <w:rPr>
      <w:sz w:val="22"/>
      <w:szCs w:val="22"/>
      <w:lang w:val="en-US" w:eastAsia="en-US" w:bidi="en-US"/>
    </w:rPr>
  </w:style>
  <w:style w:type="paragraph" w:styleId="Listenabsatz">
    <w:name w:val="List Paragraph"/>
    <w:basedOn w:val="Standard"/>
    <w:uiPriority w:val="34"/>
    <w:qFormat/>
    <w:rsid w:val="00381C92"/>
    <w:pPr>
      <w:ind w:left="720"/>
      <w:contextualSpacing/>
    </w:pPr>
  </w:style>
  <w:style w:type="paragraph" w:styleId="Zitat">
    <w:name w:val="Quote"/>
    <w:basedOn w:val="Standard"/>
    <w:next w:val="Standard"/>
    <w:link w:val="ZitatZchn"/>
    <w:uiPriority w:val="29"/>
    <w:qFormat/>
    <w:rsid w:val="00381C92"/>
    <w:rPr>
      <w:i/>
      <w:iCs/>
      <w:color w:val="000000"/>
    </w:rPr>
  </w:style>
  <w:style w:type="character" w:customStyle="1" w:styleId="ZitatZchn">
    <w:name w:val="Zitat Zchn"/>
    <w:link w:val="Zitat"/>
    <w:uiPriority w:val="29"/>
    <w:rsid w:val="00381C92"/>
    <w:rPr>
      <w:i/>
      <w:iCs/>
      <w:color w:val="000000"/>
    </w:rPr>
  </w:style>
  <w:style w:type="paragraph" w:styleId="IntensivesZitat">
    <w:name w:val="Intense Quote"/>
    <w:basedOn w:val="Standard"/>
    <w:next w:val="Standard"/>
    <w:link w:val="IntensivesZitatZchn"/>
    <w:uiPriority w:val="30"/>
    <w:qFormat/>
    <w:rsid w:val="00381C92"/>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rsid w:val="00381C92"/>
    <w:rPr>
      <w:b/>
      <w:bCs/>
      <w:i/>
      <w:iCs/>
      <w:color w:val="4F81BD"/>
    </w:rPr>
  </w:style>
  <w:style w:type="character" w:styleId="SchwacheHervorhebung">
    <w:name w:val="Subtle Emphasis"/>
    <w:uiPriority w:val="19"/>
    <w:qFormat/>
    <w:rsid w:val="00381C92"/>
    <w:rPr>
      <w:i/>
      <w:iCs/>
      <w:color w:val="808080"/>
    </w:rPr>
  </w:style>
  <w:style w:type="character" w:styleId="IntensiveHervorhebung">
    <w:name w:val="Intense Emphasis"/>
    <w:uiPriority w:val="21"/>
    <w:qFormat/>
    <w:rsid w:val="00381C92"/>
    <w:rPr>
      <w:b/>
      <w:bCs/>
      <w:i/>
      <w:iCs/>
      <w:color w:val="4F81BD"/>
    </w:rPr>
  </w:style>
  <w:style w:type="character" w:styleId="SchwacherVerweis">
    <w:name w:val="Subtle Reference"/>
    <w:uiPriority w:val="31"/>
    <w:qFormat/>
    <w:rsid w:val="00381C92"/>
    <w:rPr>
      <w:smallCaps/>
      <w:color w:val="C0504D"/>
      <w:u w:val="single"/>
    </w:rPr>
  </w:style>
  <w:style w:type="character" w:styleId="IntensiverVerweis">
    <w:name w:val="Intense Reference"/>
    <w:uiPriority w:val="32"/>
    <w:qFormat/>
    <w:rsid w:val="00381C92"/>
    <w:rPr>
      <w:b/>
      <w:bCs/>
      <w:smallCaps/>
      <w:color w:val="C0504D"/>
      <w:spacing w:val="5"/>
      <w:u w:val="single"/>
    </w:rPr>
  </w:style>
  <w:style w:type="character" w:styleId="Buchtitel">
    <w:name w:val="Book Title"/>
    <w:uiPriority w:val="33"/>
    <w:qFormat/>
    <w:rsid w:val="00381C92"/>
    <w:rPr>
      <w:b/>
      <w:bCs/>
      <w:smallCaps/>
      <w:spacing w:val="5"/>
    </w:rPr>
  </w:style>
  <w:style w:type="paragraph" w:styleId="Inhaltsverzeichnisberschrift">
    <w:name w:val="TOC Heading"/>
    <w:basedOn w:val="berschrift1"/>
    <w:next w:val="Standard"/>
    <w:uiPriority w:val="39"/>
    <w:semiHidden/>
    <w:unhideWhenUsed/>
    <w:qFormat/>
    <w:rsid w:val="00381C92"/>
    <w:pPr>
      <w:outlineLvl w:val="9"/>
    </w:pPr>
  </w:style>
  <w:style w:type="character" w:styleId="NichtaufgelsteErwhnung">
    <w:name w:val="Unresolved Mention"/>
    <w:basedOn w:val="Absatz-Standardschriftart"/>
    <w:uiPriority w:val="99"/>
    <w:semiHidden/>
    <w:unhideWhenUsed/>
    <w:rsid w:val="00784335"/>
    <w:rPr>
      <w:color w:val="605E5C"/>
      <w:shd w:val="clear" w:color="auto" w:fill="E1DFDD"/>
    </w:rPr>
  </w:style>
  <w:style w:type="table" w:styleId="EinfacheTabelle3">
    <w:name w:val="Plain Table 3"/>
    <w:basedOn w:val="NormaleTabelle"/>
    <w:uiPriority w:val="43"/>
    <w:rsid w:val="00875E9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5">
    <w:name w:val="Plain Table 5"/>
    <w:basedOn w:val="NormaleTabelle"/>
    <w:uiPriority w:val="45"/>
    <w:rsid w:val="00875E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extkrperZchn">
    <w:name w:val="Textkörper Zchn"/>
    <w:basedOn w:val="Absatz-Standardschriftart"/>
    <w:link w:val="Textkrper"/>
    <w:rsid w:val="0044699C"/>
    <w:rPr>
      <w:b/>
      <w:sz w:val="22"/>
      <w:szCs w:val="2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778599">
      <w:bodyDiv w:val="1"/>
      <w:marLeft w:val="0"/>
      <w:marRight w:val="0"/>
      <w:marTop w:val="0"/>
      <w:marBottom w:val="0"/>
      <w:divBdr>
        <w:top w:val="none" w:sz="0" w:space="0" w:color="auto"/>
        <w:left w:val="none" w:sz="0" w:space="0" w:color="auto"/>
        <w:bottom w:val="none" w:sz="0" w:space="0" w:color="auto"/>
        <w:right w:val="none" w:sz="0" w:space="0" w:color="auto"/>
      </w:divBdr>
    </w:div>
    <w:div w:id="424155567">
      <w:bodyDiv w:val="1"/>
      <w:marLeft w:val="0"/>
      <w:marRight w:val="0"/>
      <w:marTop w:val="0"/>
      <w:marBottom w:val="0"/>
      <w:divBdr>
        <w:top w:val="none" w:sz="0" w:space="0" w:color="auto"/>
        <w:left w:val="none" w:sz="0" w:space="0" w:color="auto"/>
        <w:bottom w:val="none" w:sz="0" w:space="0" w:color="auto"/>
        <w:right w:val="none" w:sz="0" w:space="0" w:color="auto"/>
      </w:divBdr>
    </w:div>
    <w:div w:id="511531945">
      <w:bodyDiv w:val="1"/>
      <w:marLeft w:val="0"/>
      <w:marRight w:val="0"/>
      <w:marTop w:val="0"/>
      <w:marBottom w:val="0"/>
      <w:divBdr>
        <w:top w:val="none" w:sz="0" w:space="0" w:color="auto"/>
        <w:left w:val="none" w:sz="0" w:space="0" w:color="auto"/>
        <w:bottom w:val="none" w:sz="0" w:space="0" w:color="auto"/>
        <w:right w:val="none" w:sz="0" w:space="0" w:color="auto"/>
      </w:divBdr>
    </w:div>
    <w:div w:id="743987010">
      <w:bodyDiv w:val="1"/>
      <w:marLeft w:val="0"/>
      <w:marRight w:val="0"/>
      <w:marTop w:val="0"/>
      <w:marBottom w:val="0"/>
      <w:divBdr>
        <w:top w:val="none" w:sz="0" w:space="0" w:color="auto"/>
        <w:left w:val="none" w:sz="0" w:space="0" w:color="auto"/>
        <w:bottom w:val="none" w:sz="0" w:space="0" w:color="auto"/>
        <w:right w:val="none" w:sz="0" w:space="0" w:color="auto"/>
      </w:divBdr>
    </w:div>
    <w:div w:id="848258880">
      <w:bodyDiv w:val="1"/>
      <w:marLeft w:val="0"/>
      <w:marRight w:val="0"/>
      <w:marTop w:val="0"/>
      <w:marBottom w:val="0"/>
      <w:divBdr>
        <w:top w:val="none" w:sz="0" w:space="0" w:color="auto"/>
        <w:left w:val="none" w:sz="0" w:space="0" w:color="auto"/>
        <w:bottom w:val="none" w:sz="0" w:space="0" w:color="auto"/>
        <w:right w:val="none" w:sz="0" w:space="0" w:color="auto"/>
      </w:divBdr>
    </w:div>
    <w:div w:id="887180084">
      <w:bodyDiv w:val="1"/>
      <w:marLeft w:val="0"/>
      <w:marRight w:val="0"/>
      <w:marTop w:val="0"/>
      <w:marBottom w:val="0"/>
      <w:divBdr>
        <w:top w:val="none" w:sz="0" w:space="0" w:color="auto"/>
        <w:left w:val="none" w:sz="0" w:space="0" w:color="auto"/>
        <w:bottom w:val="none" w:sz="0" w:space="0" w:color="auto"/>
        <w:right w:val="none" w:sz="0" w:space="0" w:color="auto"/>
      </w:divBdr>
    </w:div>
    <w:div w:id="917862053">
      <w:bodyDiv w:val="1"/>
      <w:marLeft w:val="0"/>
      <w:marRight w:val="0"/>
      <w:marTop w:val="0"/>
      <w:marBottom w:val="0"/>
      <w:divBdr>
        <w:top w:val="none" w:sz="0" w:space="0" w:color="auto"/>
        <w:left w:val="none" w:sz="0" w:space="0" w:color="auto"/>
        <w:bottom w:val="none" w:sz="0" w:space="0" w:color="auto"/>
        <w:right w:val="none" w:sz="0" w:space="0" w:color="auto"/>
      </w:divBdr>
    </w:div>
    <w:div w:id="1393310058">
      <w:bodyDiv w:val="1"/>
      <w:marLeft w:val="0"/>
      <w:marRight w:val="0"/>
      <w:marTop w:val="0"/>
      <w:marBottom w:val="0"/>
      <w:divBdr>
        <w:top w:val="none" w:sz="0" w:space="0" w:color="auto"/>
        <w:left w:val="none" w:sz="0" w:space="0" w:color="auto"/>
        <w:bottom w:val="none" w:sz="0" w:space="0" w:color="auto"/>
        <w:right w:val="none" w:sz="0" w:space="0" w:color="auto"/>
      </w:divBdr>
    </w:div>
    <w:div w:id="1477408954">
      <w:bodyDiv w:val="1"/>
      <w:marLeft w:val="0"/>
      <w:marRight w:val="0"/>
      <w:marTop w:val="0"/>
      <w:marBottom w:val="0"/>
      <w:divBdr>
        <w:top w:val="none" w:sz="0" w:space="0" w:color="auto"/>
        <w:left w:val="none" w:sz="0" w:space="0" w:color="auto"/>
        <w:bottom w:val="none" w:sz="0" w:space="0" w:color="auto"/>
        <w:right w:val="none" w:sz="0" w:space="0" w:color="auto"/>
      </w:divBdr>
    </w:div>
    <w:div w:id="1631595948">
      <w:bodyDiv w:val="1"/>
      <w:marLeft w:val="0"/>
      <w:marRight w:val="0"/>
      <w:marTop w:val="0"/>
      <w:marBottom w:val="0"/>
      <w:divBdr>
        <w:top w:val="none" w:sz="0" w:space="0" w:color="auto"/>
        <w:left w:val="none" w:sz="0" w:space="0" w:color="auto"/>
        <w:bottom w:val="none" w:sz="0" w:space="0" w:color="auto"/>
        <w:right w:val="none" w:sz="0" w:space="0" w:color="auto"/>
      </w:divBdr>
    </w:div>
    <w:div w:id="1645545904">
      <w:bodyDiv w:val="1"/>
      <w:marLeft w:val="0"/>
      <w:marRight w:val="0"/>
      <w:marTop w:val="0"/>
      <w:marBottom w:val="0"/>
      <w:divBdr>
        <w:top w:val="none" w:sz="0" w:space="0" w:color="auto"/>
        <w:left w:val="none" w:sz="0" w:space="0" w:color="auto"/>
        <w:bottom w:val="none" w:sz="0" w:space="0" w:color="auto"/>
        <w:right w:val="none" w:sz="0" w:space="0" w:color="auto"/>
      </w:divBdr>
    </w:div>
    <w:div w:id="1731227437">
      <w:bodyDiv w:val="1"/>
      <w:marLeft w:val="0"/>
      <w:marRight w:val="0"/>
      <w:marTop w:val="0"/>
      <w:marBottom w:val="0"/>
      <w:divBdr>
        <w:top w:val="none" w:sz="0" w:space="0" w:color="auto"/>
        <w:left w:val="none" w:sz="0" w:space="0" w:color="auto"/>
        <w:bottom w:val="none" w:sz="0" w:space="0" w:color="auto"/>
        <w:right w:val="none" w:sz="0" w:space="0" w:color="auto"/>
      </w:divBdr>
    </w:div>
    <w:div w:id="1936471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dr.s.fischer@protonmail.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ia.com/new/" TargetMode="External"/><Relationship Id="rId24" Type="http://schemas.openxmlformats.org/officeDocument/2006/relationships/hyperlink" Target="mailto:info@proteomis.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protonmail.com/de/"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proteomis.com/de/aerzte-und-therapeuten/ein-blutentnahme-kit-bestelle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0F21E-F280-4F44-9366-341AE262A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3192</Words>
  <Characters>20114</Characters>
  <Application>Microsoft Office Word</Application>
  <DocSecurity>0</DocSecurity>
  <Lines>167</Lines>
  <Paragraphs>46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CEIA DEUTSCHLAND</vt:lpstr>
      <vt:lpstr>CEIA DEUTSCHLAND </vt:lpstr>
    </vt:vector>
  </TitlesOfParts>
  <Company>Praxis Dr. Sauer</Company>
  <LinksUpToDate>false</LinksUpToDate>
  <CharactersWithSpaces>23260</CharactersWithSpaces>
  <SharedDoc>false</SharedDoc>
  <HLinks>
    <vt:vector size="18" baseType="variant">
      <vt:variant>
        <vt:i4>7077963</vt:i4>
      </vt:variant>
      <vt:variant>
        <vt:i4>6</vt:i4>
      </vt:variant>
      <vt:variant>
        <vt:i4>0</vt:i4>
      </vt:variant>
      <vt:variant>
        <vt:i4>5</vt:i4>
      </vt:variant>
      <vt:variant>
        <vt:lpwstr>mailto:rodalab@rodalab.com</vt:lpwstr>
      </vt:variant>
      <vt:variant>
        <vt:lpwstr/>
      </vt:variant>
      <vt:variant>
        <vt:i4>3276927</vt:i4>
      </vt:variant>
      <vt:variant>
        <vt:i4>3</vt:i4>
      </vt:variant>
      <vt:variant>
        <vt:i4>0</vt:i4>
      </vt:variant>
      <vt:variant>
        <vt:i4>5</vt:i4>
      </vt:variant>
      <vt:variant>
        <vt:lpwstr>http://www.edel-naturwaren.de/</vt:lpwstr>
      </vt:variant>
      <vt:variant>
        <vt:lpwstr/>
      </vt:variant>
      <vt:variant>
        <vt:i4>7864426</vt:i4>
      </vt:variant>
      <vt:variant>
        <vt:i4>0</vt:i4>
      </vt:variant>
      <vt:variant>
        <vt:i4>0</vt:i4>
      </vt:variant>
      <vt:variant>
        <vt:i4>5</vt:i4>
      </vt:variant>
      <vt:variant>
        <vt:lpwstr>http://www.phytopharma.at/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CEIA DEUTSCHLAND</dc:title>
  <dc:creator>ziegler</dc:creator>
  <cp:lastModifiedBy>Dr.Sabine Fischer</cp:lastModifiedBy>
  <cp:revision>11</cp:revision>
  <cp:lastPrinted>2020-08-24T12:36:00Z</cp:lastPrinted>
  <dcterms:created xsi:type="dcterms:W3CDTF">2018-12-02T13:29:00Z</dcterms:created>
  <dcterms:modified xsi:type="dcterms:W3CDTF">2020-08-25T12:26:00Z</dcterms:modified>
</cp:coreProperties>
</file>